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B16C1E" w14:textId="77777777" w:rsidR="00C05DE6" w:rsidRDefault="00C05DE6" w:rsidP="00C05DE6">
      <w:pPr>
        <w:pStyle w:val="Tittel1"/>
      </w:pPr>
      <w:bookmarkStart w:id="0" w:name="_Toc482711881"/>
      <w:bookmarkStart w:id="1" w:name="_Ref477428956"/>
      <w:bookmarkStart w:id="2" w:name="_Toc466921000"/>
      <w:bookmarkStart w:id="3" w:name="_Toc482711877"/>
      <w:bookmarkStart w:id="4" w:name="_Toc466925527"/>
      <w:bookmarkStart w:id="5" w:name="_Toc482711883"/>
      <w:bookmarkStart w:id="6" w:name="_Toc466925528"/>
      <w:bookmarkStart w:id="7" w:name="_Toc482711884"/>
      <w:bookmarkEnd w:id="0"/>
      <w:bookmarkEnd w:id="1"/>
      <w:bookmarkEnd w:id="2"/>
      <w:bookmarkEnd w:id="3"/>
      <w:bookmarkEnd w:id="4"/>
      <w:bookmarkEnd w:id="5"/>
      <w:bookmarkEnd w:id="6"/>
      <w:bookmarkEnd w:id="7"/>
    </w:p>
    <w:p w14:paraId="4F8D95A3" w14:textId="35859F2A" w:rsidR="00C05DE6" w:rsidRDefault="00EB7BE0" w:rsidP="00C05DE6">
      <w:pPr>
        <w:pStyle w:val="Tittel1"/>
      </w:pPr>
      <w:r w:rsidRPr="00426A69">
        <w:rPr>
          <w:noProof/>
        </w:rPr>
        <w:drawing>
          <wp:inline distT="0" distB="0" distL="0" distR="0" wp14:anchorId="6237CEFE" wp14:editId="120CE415">
            <wp:extent cx="4139565" cy="2472690"/>
            <wp:effectExtent l="0" t="0" r="0" b="0"/>
            <wp:docPr id="2" name="Picture 2" descr="/Users/grafisk/Documents/Prosjekter/Etat/Logo/NORSK RGB/norsk-rgb-blaa-senter.png"/>
            <wp:cNvGraphicFramePr/>
            <a:graphic xmlns:a="http://schemas.openxmlformats.org/drawingml/2006/main">
              <a:graphicData uri="http://schemas.openxmlformats.org/drawingml/2006/picture">
                <pic:pic xmlns:pic="http://schemas.openxmlformats.org/drawingml/2006/picture">
                  <pic:nvPicPr>
                    <pic:cNvPr id="2" name="Picture 2" descr="/Users/grafisk/Documents/Prosjekter/Etat/Logo/NORSK RGB/norsk-rgb-blaa-senter.png"/>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4139565" cy="2472690"/>
                    </a:xfrm>
                    <a:prstGeom prst="rect">
                      <a:avLst/>
                    </a:prstGeom>
                    <a:noFill/>
                    <a:ln>
                      <a:noFill/>
                    </a:ln>
                    <a:extLst>
                      <a:ext uri="{53640926-AAD7-44D8-BBD7-CCE9431645EC}">
                        <a14:shadowObscured xmlns:a14="http://schemas.microsoft.com/office/drawing/2010/main"/>
                      </a:ext>
                    </a:extLst>
                  </pic:spPr>
                </pic:pic>
              </a:graphicData>
            </a:graphic>
          </wp:inline>
        </w:drawing>
      </w:r>
    </w:p>
    <w:p w14:paraId="7A3268FD" w14:textId="283935A6" w:rsidR="00C05DE6" w:rsidRDefault="001D20EA" w:rsidP="00151B7D">
      <w:pPr>
        <w:pStyle w:val="Tittel1"/>
        <w:pBdr>
          <w:top w:val="single" w:sz="8" w:space="1" w:color="4F81BD"/>
          <w:bottom w:val="single" w:sz="8" w:space="1" w:color="4F81BD"/>
        </w:pBdr>
      </w:pPr>
      <w:r>
        <w:br/>
      </w:r>
      <w:r w:rsidR="00151B7D">
        <w:t>20260</w:t>
      </w:r>
      <w:r w:rsidR="00631EB3">
        <w:t>20453</w:t>
      </w:r>
      <w:r w:rsidR="00151B7D">
        <w:br/>
      </w:r>
      <w:r>
        <w:br/>
      </w:r>
      <w:r w:rsidR="00151B7D">
        <w:t>Additiver</w:t>
      </w:r>
      <w:r w:rsidR="00151B7D">
        <w:br/>
      </w:r>
      <w:r w:rsidR="00151B7D">
        <w:br/>
        <w:t>Del 1 – Regler for anskaffelsen</w:t>
      </w:r>
      <w:r w:rsidR="00151B7D">
        <w:br/>
      </w:r>
      <w:r w:rsidR="00151B7D">
        <w:br/>
      </w:r>
      <w:r w:rsidR="00EB7BE0" w:rsidRPr="00064ABF">
        <w:t xml:space="preserve">Åpen </w:t>
      </w:r>
      <w:r w:rsidR="00EB7BE0" w:rsidRPr="006516A1">
        <w:t>anbudskonkurranse</w:t>
      </w:r>
      <w:r w:rsidR="00EB7BE0" w:rsidRPr="00064ABF">
        <w:t xml:space="preserve"> over EØS-terskelverdi </w:t>
      </w:r>
      <w:r w:rsidR="00151B7D">
        <w:br/>
      </w:r>
      <w:r w:rsidR="00151B7D">
        <w:br/>
      </w:r>
      <w:r w:rsidR="00EB7BE0" w:rsidRPr="00064ABF">
        <w:t>(FOA del I og III)</w:t>
      </w:r>
      <w:r w:rsidR="00151B7D">
        <w:br/>
      </w:r>
    </w:p>
    <w:p w14:paraId="5AB09E6D" w14:textId="77777777" w:rsidR="00C05DE6" w:rsidRPr="00340514" w:rsidRDefault="00C05DE6" w:rsidP="00C05DE6">
      <w:pPr>
        <w:pageBreakBefore/>
        <w:rPr>
          <w:sz w:val="28"/>
          <w:szCs w:val="28"/>
        </w:rPr>
      </w:pPr>
      <w:r w:rsidRPr="00340514">
        <w:rPr>
          <w:sz w:val="28"/>
          <w:szCs w:val="28"/>
        </w:rPr>
        <w:lastRenderedPageBreak/>
        <w:t>Innholdsfortegnelse</w:t>
      </w:r>
    </w:p>
    <w:p w14:paraId="44BAA120" w14:textId="77777777" w:rsidR="00C05DE6" w:rsidRPr="00340514" w:rsidRDefault="00C05DE6" w:rsidP="00C05DE6"/>
    <w:p w14:paraId="0D311440" w14:textId="4659A304" w:rsidR="001D20EA" w:rsidRDefault="008D3D61">
      <w:pPr>
        <w:pStyle w:val="INNH1"/>
        <w:rPr>
          <w:rFonts w:eastAsiaTheme="minorEastAsia" w:cstheme="minorBidi"/>
          <w:b w:val="0"/>
          <w:bCs w:val="0"/>
          <w:caps w:val="0"/>
          <w:noProof/>
          <w:kern w:val="2"/>
          <w:sz w:val="24"/>
          <w:szCs w:val="24"/>
          <w:lang w:eastAsia="nb-NO"/>
          <w14:ligatures w14:val="standardContextual"/>
        </w:rPr>
      </w:pPr>
      <w:r>
        <w:fldChar w:fldCharType="begin"/>
      </w:r>
      <w:r w:rsidR="00C05DE6">
        <w:instrText>TOC \o "1-3" \z \u \h</w:instrText>
      </w:r>
      <w:r>
        <w:fldChar w:fldCharType="separate"/>
      </w:r>
      <w:hyperlink w:anchor="_Toc224646597" w:history="1">
        <w:r w:rsidR="001D20EA" w:rsidRPr="00B32933">
          <w:rPr>
            <w:rStyle w:val="Hyperkobling"/>
            <w:noProof/>
          </w:rPr>
          <w:t>1.</w:t>
        </w:r>
        <w:r w:rsidR="001D20EA">
          <w:rPr>
            <w:rFonts w:eastAsiaTheme="minorEastAsia" w:cstheme="minorBidi"/>
            <w:b w:val="0"/>
            <w:bCs w:val="0"/>
            <w:caps w:val="0"/>
            <w:noProof/>
            <w:kern w:val="2"/>
            <w:sz w:val="24"/>
            <w:szCs w:val="24"/>
            <w:lang w:eastAsia="nb-NO"/>
            <w14:ligatures w14:val="standardContextual"/>
          </w:rPr>
          <w:tab/>
        </w:r>
        <w:r w:rsidR="001D20EA" w:rsidRPr="00B32933">
          <w:rPr>
            <w:rStyle w:val="Hyperkobling"/>
            <w:noProof/>
          </w:rPr>
          <w:t>Innledning</w:t>
        </w:r>
        <w:r w:rsidR="001D20EA">
          <w:rPr>
            <w:noProof/>
            <w:webHidden/>
          </w:rPr>
          <w:tab/>
        </w:r>
        <w:r w:rsidR="001D20EA">
          <w:rPr>
            <w:noProof/>
            <w:webHidden/>
          </w:rPr>
          <w:fldChar w:fldCharType="begin"/>
        </w:r>
        <w:r w:rsidR="001D20EA">
          <w:rPr>
            <w:noProof/>
            <w:webHidden/>
          </w:rPr>
          <w:instrText xml:space="preserve"> PAGEREF _Toc224646597 \h </w:instrText>
        </w:r>
        <w:r w:rsidR="001D20EA">
          <w:rPr>
            <w:noProof/>
            <w:webHidden/>
          </w:rPr>
        </w:r>
        <w:r w:rsidR="001D20EA">
          <w:rPr>
            <w:noProof/>
            <w:webHidden/>
          </w:rPr>
          <w:fldChar w:fldCharType="separate"/>
        </w:r>
        <w:r w:rsidR="00143406">
          <w:rPr>
            <w:noProof/>
            <w:webHidden/>
          </w:rPr>
          <w:t>3</w:t>
        </w:r>
        <w:r w:rsidR="001D20EA">
          <w:rPr>
            <w:noProof/>
            <w:webHidden/>
          </w:rPr>
          <w:fldChar w:fldCharType="end"/>
        </w:r>
      </w:hyperlink>
    </w:p>
    <w:p w14:paraId="2EE28FED" w14:textId="23BFF7E6" w:rsidR="001D20EA" w:rsidRDefault="001D20EA">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4646598" w:history="1">
        <w:r w:rsidRPr="00B32933">
          <w:rPr>
            <w:rStyle w:val="Hyperkobling"/>
            <w:noProof/>
          </w:rPr>
          <w:t>1.1</w:t>
        </w:r>
        <w:r>
          <w:rPr>
            <w:rFonts w:eastAsiaTheme="minorEastAsia" w:cstheme="minorBidi"/>
            <w:smallCaps w:val="0"/>
            <w:noProof/>
            <w:kern w:val="2"/>
            <w:sz w:val="24"/>
            <w:szCs w:val="24"/>
            <w:lang w:eastAsia="nb-NO"/>
            <w14:ligatures w14:val="standardContextual"/>
          </w:rPr>
          <w:tab/>
        </w:r>
        <w:r w:rsidRPr="00B32933">
          <w:rPr>
            <w:rStyle w:val="Hyperkobling"/>
            <w:noProof/>
          </w:rPr>
          <w:t>Om Oppdragsgiver</w:t>
        </w:r>
        <w:r>
          <w:rPr>
            <w:noProof/>
            <w:webHidden/>
          </w:rPr>
          <w:tab/>
        </w:r>
        <w:r>
          <w:rPr>
            <w:noProof/>
            <w:webHidden/>
          </w:rPr>
          <w:fldChar w:fldCharType="begin"/>
        </w:r>
        <w:r>
          <w:rPr>
            <w:noProof/>
            <w:webHidden/>
          </w:rPr>
          <w:instrText xml:space="preserve"> PAGEREF _Toc224646598 \h </w:instrText>
        </w:r>
        <w:r>
          <w:rPr>
            <w:noProof/>
            <w:webHidden/>
          </w:rPr>
        </w:r>
        <w:r>
          <w:rPr>
            <w:noProof/>
            <w:webHidden/>
          </w:rPr>
          <w:fldChar w:fldCharType="separate"/>
        </w:r>
        <w:r w:rsidR="00143406">
          <w:rPr>
            <w:noProof/>
            <w:webHidden/>
          </w:rPr>
          <w:t>3</w:t>
        </w:r>
        <w:r>
          <w:rPr>
            <w:noProof/>
            <w:webHidden/>
          </w:rPr>
          <w:fldChar w:fldCharType="end"/>
        </w:r>
      </w:hyperlink>
    </w:p>
    <w:p w14:paraId="44B8452C" w14:textId="14EAB5ED" w:rsidR="001D20EA" w:rsidRDefault="001D20EA">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4646599" w:history="1">
        <w:r w:rsidRPr="00B32933">
          <w:rPr>
            <w:rStyle w:val="Hyperkobling"/>
            <w:rFonts w:eastAsiaTheme="majorEastAsia"/>
            <w:b/>
            <w:bCs/>
            <w:noProof/>
          </w:rPr>
          <w:t>1.2</w:t>
        </w:r>
        <w:r>
          <w:rPr>
            <w:rFonts w:eastAsiaTheme="minorEastAsia" w:cstheme="minorBidi"/>
            <w:smallCaps w:val="0"/>
            <w:noProof/>
            <w:kern w:val="2"/>
            <w:sz w:val="24"/>
            <w:szCs w:val="24"/>
            <w:lang w:eastAsia="nb-NO"/>
            <w14:ligatures w14:val="standardContextual"/>
          </w:rPr>
          <w:tab/>
        </w:r>
        <w:r w:rsidRPr="00B32933">
          <w:rPr>
            <w:rStyle w:val="Hyperkobling"/>
            <w:rFonts w:eastAsiaTheme="majorEastAsia"/>
            <w:b/>
            <w:bCs/>
            <w:noProof/>
          </w:rPr>
          <w:t>Bruker</w:t>
        </w:r>
        <w:r>
          <w:rPr>
            <w:noProof/>
            <w:webHidden/>
          </w:rPr>
          <w:tab/>
        </w:r>
        <w:r>
          <w:rPr>
            <w:noProof/>
            <w:webHidden/>
          </w:rPr>
          <w:fldChar w:fldCharType="begin"/>
        </w:r>
        <w:r>
          <w:rPr>
            <w:noProof/>
            <w:webHidden/>
          </w:rPr>
          <w:instrText xml:space="preserve"> PAGEREF _Toc224646599 \h </w:instrText>
        </w:r>
        <w:r>
          <w:rPr>
            <w:noProof/>
            <w:webHidden/>
          </w:rPr>
        </w:r>
        <w:r>
          <w:rPr>
            <w:noProof/>
            <w:webHidden/>
          </w:rPr>
          <w:fldChar w:fldCharType="separate"/>
        </w:r>
        <w:r w:rsidR="00143406">
          <w:rPr>
            <w:noProof/>
            <w:webHidden/>
          </w:rPr>
          <w:t>3</w:t>
        </w:r>
        <w:r>
          <w:rPr>
            <w:noProof/>
            <w:webHidden/>
          </w:rPr>
          <w:fldChar w:fldCharType="end"/>
        </w:r>
      </w:hyperlink>
    </w:p>
    <w:p w14:paraId="6C428D29" w14:textId="6637E8DA" w:rsidR="001D20EA" w:rsidRDefault="001D20EA">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4646600" w:history="1">
        <w:r w:rsidRPr="00B32933">
          <w:rPr>
            <w:rStyle w:val="Hyperkobling"/>
            <w:rFonts w:eastAsiaTheme="majorEastAsia"/>
            <w:b/>
            <w:bCs/>
            <w:noProof/>
          </w:rPr>
          <w:t>1.4</w:t>
        </w:r>
        <w:r>
          <w:rPr>
            <w:rFonts w:eastAsiaTheme="minorEastAsia" w:cstheme="minorBidi"/>
            <w:smallCaps w:val="0"/>
            <w:noProof/>
            <w:kern w:val="2"/>
            <w:sz w:val="24"/>
            <w:szCs w:val="24"/>
            <w:lang w:eastAsia="nb-NO"/>
            <w14:ligatures w14:val="standardContextual"/>
          </w:rPr>
          <w:tab/>
        </w:r>
        <w:r w:rsidRPr="00B32933">
          <w:rPr>
            <w:rStyle w:val="Hyperkobling"/>
            <w:rFonts w:eastAsiaTheme="majorEastAsia"/>
            <w:b/>
            <w:bCs/>
            <w:noProof/>
          </w:rPr>
          <w:t>Anskaffelsens verdi</w:t>
        </w:r>
        <w:r>
          <w:rPr>
            <w:noProof/>
            <w:webHidden/>
          </w:rPr>
          <w:tab/>
        </w:r>
        <w:r>
          <w:rPr>
            <w:noProof/>
            <w:webHidden/>
          </w:rPr>
          <w:fldChar w:fldCharType="begin"/>
        </w:r>
        <w:r>
          <w:rPr>
            <w:noProof/>
            <w:webHidden/>
          </w:rPr>
          <w:instrText xml:space="preserve"> PAGEREF _Toc224646600 \h </w:instrText>
        </w:r>
        <w:r>
          <w:rPr>
            <w:noProof/>
            <w:webHidden/>
          </w:rPr>
        </w:r>
        <w:r>
          <w:rPr>
            <w:noProof/>
            <w:webHidden/>
          </w:rPr>
          <w:fldChar w:fldCharType="separate"/>
        </w:r>
        <w:r w:rsidR="00143406">
          <w:rPr>
            <w:noProof/>
            <w:webHidden/>
          </w:rPr>
          <w:t>3</w:t>
        </w:r>
        <w:r>
          <w:rPr>
            <w:noProof/>
            <w:webHidden/>
          </w:rPr>
          <w:fldChar w:fldCharType="end"/>
        </w:r>
      </w:hyperlink>
    </w:p>
    <w:p w14:paraId="502E587A" w14:textId="5FD85D88" w:rsidR="001D20EA" w:rsidRDefault="001D20EA">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4646601" w:history="1">
        <w:r w:rsidRPr="00B32933">
          <w:rPr>
            <w:rStyle w:val="Hyperkobling"/>
            <w:noProof/>
          </w:rPr>
          <w:t>1.5</w:t>
        </w:r>
        <w:r>
          <w:rPr>
            <w:rFonts w:eastAsiaTheme="minorEastAsia" w:cstheme="minorBidi"/>
            <w:smallCaps w:val="0"/>
            <w:noProof/>
            <w:kern w:val="2"/>
            <w:sz w:val="24"/>
            <w:szCs w:val="24"/>
            <w:lang w:eastAsia="nb-NO"/>
            <w14:ligatures w14:val="standardContextual"/>
          </w:rPr>
          <w:tab/>
        </w:r>
        <w:r w:rsidRPr="00B32933">
          <w:rPr>
            <w:rStyle w:val="Hyperkobling"/>
            <w:noProof/>
          </w:rPr>
          <w:t>Varighet</w:t>
        </w:r>
        <w:r>
          <w:rPr>
            <w:noProof/>
            <w:webHidden/>
          </w:rPr>
          <w:tab/>
        </w:r>
        <w:r>
          <w:rPr>
            <w:noProof/>
            <w:webHidden/>
          </w:rPr>
          <w:fldChar w:fldCharType="begin"/>
        </w:r>
        <w:r>
          <w:rPr>
            <w:noProof/>
            <w:webHidden/>
          </w:rPr>
          <w:instrText xml:space="preserve"> PAGEREF _Toc224646601 \h </w:instrText>
        </w:r>
        <w:r>
          <w:rPr>
            <w:noProof/>
            <w:webHidden/>
          </w:rPr>
        </w:r>
        <w:r>
          <w:rPr>
            <w:noProof/>
            <w:webHidden/>
          </w:rPr>
          <w:fldChar w:fldCharType="separate"/>
        </w:r>
        <w:r w:rsidR="00143406">
          <w:rPr>
            <w:noProof/>
            <w:webHidden/>
          </w:rPr>
          <w:t>3</w:t>
        </w:r>
        <w:r>
          <w:rPr>
            <w:noProof/>
            <w:webHidden/>
          </w:rPr>
          <w:fldChar w:fldCharType="end"/>
        </w:r>
      </w:hyperlink>
    </w:p>
    <w:p w14:paraId="1D052075" w14:textId="45F050FF" w:rsidR="001D20EA" w:rsidRDefault="001D20EA">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4646602" w:history="1">
        <w:r w:rsidRPr="00B32933">
          <w:rPr>
            <w:rStyle w:val="Hyperkobling"/>
            <w:noProof/>
          </w:rPr>
          <w:t>1.6</w:t>
        </w:r>
        <w:r>
          <w:rPr>
            <w:rFonts w:eastAsiaTheme="minorEastAsia" w:cstheme="minorBidi"/>
            <w:smallCaps w:val="0"/>
            <w:noProof/>
            <w:kern w:val="2"/>
            <w:sz w:val="24"/>
            <w:szCs w:val="24"/>
            <w:lang w:eastAsia="nb-NO"/>
            <w14:ligatures w14:val="standardContextual"/>
          </w:rPr>
          <w:tab/>
        </w:r>
        <w:r w:rsidRPr="00B32933">
          <w:rPr>
            <w:rStyle w:val="Hyperkobling"/>
            <w:noProof/>
          </w:rPr>
          <w:t>Kontraktstype</w:t>
        </w:r>
        <w:r>
          <w:rPr>
            <w:noProof/>
            <w:webHidden/>
          </w:rPr>
          <w:tab/>
        </w:r>
        <w:r>
          <w:rPr>
            <w:noProof/>
            <w:webHidden/>
          </w:rPr>
          <w:fldChar w:fldCharType="begin"/>
        </w:r>
        <w:r>
          <w:rPr>
            <w:noProof/>
            <w:webHidden/>
          </w:rPr>
          <w:instrText xml:space="preserve"> PAGEREF _Toc224646602 \h </w:instrText>
        </w:r>
        <w:r>
          <w:rPr>
            <w:noProof/>
            <w:webHidden/>
          </w:rPr>
        </w:r>
        <w:r>
          <w:rPr>
            <w:noProof/>
            <w:webHidden/>
          </w:rPr>
          <w:fldChar w:fldCharType="separate"/>
        </w:r>
        <w:r w:rsidR="00143406">
          <w:rPr>
            <w:noProof/>
            <w:webHidden/>
          </w:rPr>
          <w:t>3</w:t>
        </w:r>
        <w:r>
          <w:rPr>
            <w:noProof/>
            <w:webHidden/>
          </w:rPr>
          <w:fldChar w:fldCharType="end"/>
        </w:r>
      </w:hyperlink>
    </w:p>
    <w:p w14:paraId="68BADDB3" w14:textId="17EA018D" w:rsidR="001D20EA" w:rsidRDefault="001D20EA">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4646603" w:history="1">
        <w:r w:rsidRPr="00B32933">
          <w:rPr>
            <w:rStyle w:val="Hyperkobling"/>
            <w:noProof/>
          </w:rPr>
          <w:t>1.7</w:t>
        </w:r>
        <w:r>
          <w:rPr>
            <w:rFonts w:eastAsiaTheme="minorEastAsia" w:cstheme="minorBidi"/>
            <w:smallCaps w:val="0"/>
            <w:noProof/>
            <w:kern w:val="2"/>
            <w:sz w:val="24"/>
            <w:szCs w:val="24"/>
            <w:lang w:eastAsia="nb-NO"/>
            <w14:ligatures w14:val="standardContextual"/>
          </w:rPr>
          <w:tab/>
        </w:r>
        <w:r w:rsidRPr="00B32933">
          <w:rPr>
            <w:rStyle w:val="Hyperkobling"/>
            <w:noProof/>
          </w:rPr>
          <w:t>Eksklusivitet</w:t>
        </w:r>
        <w:r>
          <w:rPr>
            <w:noProof/>
            <w:webHidden/>
          </w:rPr>
          <w:tab/>
        </w:r>
        <w:r>
          <w:rPr>
            <w:noProof/>
            <w:webHidden/>
          </w:rPr>
          <w:fldChar w:fldCharType="begin"/>
        </w:r>
        <w:r>
          <w:rPr>
            <w:noProof/>
            <w:webHidden/>
          </w:rPr>
          <w:instrText xml:space="preserve"> PAGEREF _Toc224646603 \h </w:instrText>
        </w:r>
        <w:r>
          <w:rPr>
            <w:noProof/>
            <w:webHidden/>
          </w:rPr>
        </w:r>
        <w:r>
          <w:rPr>
            <w:noProof/>
            <w:webHidden/>
          </w:rPr>
          <w:fldChar w:fldCharType="separate"/>
        </w:r>
        <w:r w:rsidR="00143406">
          <w:rPr>
            <w:noProof/>
            <w:webHidden/>
          </w:rPr>
          <w:t>4</w:t>
        </w:r>
        <w:r>
          <w:rPr>
            <w:noProof/>
            <w:webHidden/>
          </w:rPr>
          <w:fldChar w:fldCharType="end"/>
        </w:r>
      </w:hyperlink>
    </w:p>
    <w:p w14:paraId="63D81AE1" w14:textId="4852644E" w:rsidR="001D20EA" w:rsidRDefault="001D20EA">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4646604" w:history="1">
        <w:r w:rsidRPr="00B32933">
          <w:rPr>
            <w:rStyle w:val="Hyperkobling"/>
            <w:rFonts w:ascii="Calibri" w:eastAsia="Calibri" w:hAnsi="Calibri" w:cs="Calibri"/>
            <w:noProof/>
          </w:rPr>
          <w:t>1.8</w:t>
        </w:r>
        <w:r>
          <w:rPr>
            <w:rFonts w:eastAsiaTheme="minorEastAsia" w:cstheme="minorBidi"/>
            <w:smallCaps w:val="0"/>
            <w:noProof/>
            <w:kern w:val="2"/>
            <w:sz w:val="24"/>
            <w:szCs w:val="24"/>
            <w:lang w:eastAsia="nb-NO"/>
            <w14:ligatures w14:val="standardContextual"/>
          </w:rPr>
          <w:tab/>
        </w:r>
        <w:r w:rsidRPr="00B32933">
          <w:rPr>
            <w:rStyle w:val="Hyperkobling"/>
            <w:noProof/>
          </w:rPr>
          <w:t>Leveranse i hele konfliktspekteret</w:t>
        </w:r>
        <w:r>
          <w:rPr>
            <w:noProof/>
            <w:webHidden/>
          </w:rPr>
          <w:tab/>
        </w:r>
        <w:r>
          <w:rPr>
            <w:noProof/>
            <w:webHidden/>
          </w:rPr>
          <w:fldChar w:fldCharType="begin"/>
        </w:r>
        <w:r>
          <w:rPr>
            <w:noProof/>
            <w:webHidden/>
          </w:rPr>
          <w:instrText xml:space="preserve"> PAGEREF _Toc224646604 \h </w:instrText>
        </w:r>
        <w:r>
          <w:rPr>
            <w:noProof/>
            <w:webHidden/>
          </w:rPr>
        </w:r>
        <w:r>
          <w:rPr>
            <w:noProof/>
            <w:webHidden/>
          </w:rPr>
          <w:fldChar w:fldCharType="separate"/>
        </w:r>
        <w:r w:rsidR="00143406">
          <w:rPr>
            <w:noProof/>
            <w:webHidden/>
          </w:rPr>
          <w:t>4</w:t>
        </w:r>
        <w:r>
          <w:rPr>
            <w:noProof/>
            <w:webHidden/>
          </w:rPr>
          <w:fldChar w:fldCharType="end"/>
        </w:r>
      </w:hyperlink>
    </w:p>
    <w:p w14:paraId="748C176E" w14:textId="519F0344" w:rsidR="001D20EA" w:rsidRDefault="001D20EA">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4646605" w:history="1">
        <w:r w:rsidRPr="00B32933">
          <w:rPr>
            <w:rStyle w:val="Hyperkobling"/>
            <w:noProof/>
          </w:rPr>
          <w:t>1.9</w:t>
        </w:r>
        <w:r>
          <w:rPr>
            <w:rFonts w:eastAsiaTheme="minorEastAsia" w:cstheme="minorBidi"/>
            <w:smallCaps w:val="0"/>
            <w:noProof/>
            <w:kern w:val="2"/>
            <w:sz w:val="24"/>
            <w:szCs w:val="24"/>
            <w:lang w:eastAsia="nb-NO"/>
            <w14:ligatures w14:val="standardContextual"/>
          </w:rPr>
          <w:tab/>
        </w:r>
        <w:r w:rsidRPr="00B32933">
          <w:rPr>
            <w:rStyle w:val="Hyperkobling"/>
            <w:noProof/>
          </w:rPr>
          <w:t>Internasjonale sanksjoner - Russisk involvering</w:t>
        </w:r>
        <w:r>
          <w:rPr>
            <w:noProof/>
            <w:webHidden/>
          </w:rPr>
          <w:tab/>
        </w:r>
        <w:r>
          <w:rPr>
            <w:noProof/>
            <w:webHidden/>
          </w:rPr>
          <w:fldChar w:fldCharType="begin"/>
        </w:r>
        <w:r>
          <w:rPr>
            <w:noProof/>
            <w:webHidden/>
          </w:rPr>
          <w:instrText xml:space="preserve"> PAGEREF _Toc224646605 \h </w:instrText>
        </w:r>
        <w:r>
          <w:rPr>
            <w:noProof/>
            <w:webHidden/>
          </w:rPr>
        </w:r>
        <w:r>
          <w:rPr>
            <w:noProof/>
            <w:webHidden/>
          </w:rPr>
          <w:fldChar w:fldCharType="separate"/>
        </w:r>
        <w:r w:rsidR="00143406">
          <w:rPr>
            <w:noProof/>
            <w:webHidden/>
          </w:rPr>
          <w:t>4</w:t>
        </w:r>
        <w:r>
          <w:rPr>
            <w:noProof/>
            <w:webHidden/>
          </w:rPr>
          <w:fldChar w:fldCharType="end"/>
        </w:r>
      </w:hyperlink>
    </w:p>
    <w:p w14:paraId="3D6BD42B" w14:textId="186B27E2" w:rsidR="001D20EA" w:rsidRDefault="001D20EA">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4646606" w:history="1">
        <w:r w:rsidRPr="00B32933">
          <w:rPr>
            <w:rStyle w:val="Hyperkobling"/>
            <w:noProof/>
          </w:rPr>
          <w:t>1.10</w:t>
        </w:r>
        <w:r>
          <w:rPr>
            <w:rFonts w:eastAsiaTheme="minorEastAsia" w:cstheme="minorBidi"/>
            <w:smallCaps w:val="0"/>
            <w:noProof/>
            <w:kern w:val="2"/>
            <w:sz w:val="24"/>
            <w:szCs w:val="24"/>
            <w:lang w:eastAsia="nb-NO"/>
            <w14:ligatures w14:val="standardContextual"/>
          </w:rPr>
          <w:tab/>
        </w:r>
        <w:r w:rsidRPr="00B32933">
          <w:rPr>
            <w:rStyle w:val="Hyperkobling"/>
            <w:noProof/>
          </w:rPr>
          <w:t>Konkurransegrunnlagets oppbygning</w:t>
        </w:r>
        <w:r>
          <w:rPr>
            <w:noProof/>
            <w:webHidden/>
          </w:rPr>
          <w:tab/>
        </w:r>
        <w:r>
          <w:rPr>
            <w:noProof/>
            <w:webHidden/>
          </w:rPr>
          <w:fldChar w:fldCharType="begin"/>
        </w:r>
        <w:r>
          <w:rPr>
            <w:noProof/>
            <w:webHidden/>
          </w:rPr>
          <w:instrText xml:space="preserve"> PAGEREF _Toc224646606 \h </w:instrText>
        </w:r>
        <w:r>
          <w:rPr>
            <w:noProof/>
            <w:webHidden/>
          </w:rPr>
        </w:r>
        <w:r>
          <w:rPr>
            <w:noProof/>
            <w:webHidden/>
          </w:rPr>
          <w:fldChar w:fldCharType="separate"/>
        </w:r>
        <w:r w:rsidR="00143406">
          <w:rPr>
            <w:noProof/>
            <w:webHidden/>
          </w:rPr>
          <w:t>4</w:t>
        </w:r>
        <w:r>
          <w:rPr>
            <w:noProof/>
            <w:webHidden/>
          </w:rPr>
          <w:fldChar w:fldCharType="end"/>
        </w:r>
      </w:hyperlink>
    </w:p>
    <w:p w14:paraId="6CB73D2D" w14:textId="475A9619" w:rsidR="001D20EA" w:rsidRDefault="001D20EA">
      <w:pPr>
        <w:pStyle w:val="INNH1"/>
        <w:rPr>
          <w:rFonts w:eastAsiaTheme="minorEastAsia" w:cstheme="minorBidi"/>
          <w:b w:val="0"/>
          <w:bCs w:val="0"/>
          <w:caps w:val="0"/>
          <w:noProof/>
          <w:kern w:val="2"/>
          <w:sz w:val="24"/>
          <w:szCs w:val="24"/>
          <w:lang w:eastAsia="nb-NO"/>
          <w14:ligatures w14:val="standardContextual"/>
        </w:rPr>
      </w:pPr>
      <w:hyperlink w:anchor="_Toc224646607" w:history="1">
        <w:r w:rsidRPr="00B32933">
          <w:rPr>
            <w:rStyle w:val="Hyperkobling"/>
            <w:noProof/>
          </w:rPr>
          <w:t>2.</w:t>
        </w:r>
        <w:r>
          <w:rPr>
            <w:rFonts w:eastAsiaTheme="minorEastAsia" w:cstheme="minorBidi"/>
            <w:b w:val="0"/>
            <w:bCs w:val="0"/>
            <w:caps w:val="0"/>
            <w:noProof/>
            <w:kern w:val="2"/>
            <w:sz w:val="24"/>
            <w:szCs w:val="24"/>
            <w:lang w:eastAsia="nb-NO"/>
            <w14:ligatures w14:val="standardContextual"/>
          </w:rPr>
          <w:tab/>
        </w:r>
        <w:r w:rsidRPr="00B32933">
          <w:rPr>
            <w:rStyle w:val="Hyperkobling"/>
            <w:noProof/>
          </w:rPr>
          <w:t>Gjennomføring</w:t>
        </w:r>
        <w:r>
          <w:rPr>
            <w:noProof/>
            <w:webHidden/>
          </w:rPr>
          <w:tab/>
        </w:r>
        <w:r>
          <w:rPr>
            <w:noProof/>
            <w:webHidden/>
          </w:rPr>
          <w:fldChar w:fldCharType="begin"/>
        </w:r>
        <w:r>
          <w:rPr>
            <w:noProof/>
            <w:webHidden/>
          </w:rPr>
          <w:instrText xml:space="preserve"> PAGEREF _Toc224646607 \h </w:instrText>
        </w:r>
        <w:r>
          <w:rPr>
            <w:noProof/>
            <w:webHidden/>
          </w:rPr>
        </w:r>
        <w:r>
          <w:rPr>
            <w:noProof/>
            <w:webHidden/>
          </w:rPr>
          <w:fldChar w:fldCharType="separate"/>
        </w:r>
        <w:r w:rsidR="00143406">
          <w:rPr>
            <w:noProof/>
            <w:webHidden/>
          </w:rPr>
          <w:t>5</w:t>
        </w:r>
        <w:r>
          <w:rPr>
            <w:noProof/>
            <w:webHidden/>
          </w:rPr>
          <w:fldChar w:fldCharType="end"/>
        </w:r>
      </w:hyperlink>
    </w:p>
    <w:p w14:paraId="4CB2D318" w14:textId="39293BF3" w:rsidR="001D20EA" w:rsidRDefault="001D20EA">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4646608" w:history="1">
        <w:r w:rsidRPr="00B32933">
          <w:rPr>
            <w:rStyle w:val="Hyperkobling"/>
            <w:noProof/>
          </w:rPr>
          <w:t>2.1</w:t>
        </w:r>
        <w:r>
          <w:rPr>
            <w:rFonts w:eastAsiaTheme="minorEastAsia" w:cstheme="minorBidi"/>
            <w:smallCaps w:val="0"/>
            <w:noProof/>
            <w:kern w:val="2"/>
            <w:sz w:val="24"/>
            <w:szCs w:val="24"/>
            <w:lang w:eastAsia="nb-NO"/>
            <w14:ligatures w14:val="standardContextual"/>
          </w:rPr>
          <w:tab/>
        </w:r>
        <w:r w:rsidRPr="00B32933">
          <w:rPr>
            <w:rStyle w:val="Hyperkobling"/>
            <w:noProof/>
          </w:rPr>
          <w:t>Anskaffelsesprosedyre</w:t>
        </w:r>
        <w:r>
          <w:rPr>
            <w:noProof/>
            <w:webHidden/>
          </w:rPr>
          <w:tab/>
        </w:r>
        <w:r>
          <w:rPr>
            <w:noProof/>
            <w:webHidden/>
          </w:rPr>
          <w:fldChar w:fldCharType="begin"/>
        </w:r>
        <w:r>
          <w:rPr>
            <w:noProof/>
            <w:webHidden/>
          </w:rPr>
          <w:instrText xml:space="preserve"> PAGEREF _Toc224646608 \h </w:instrText>
        </w:r>
        <w:r>
          <w:rPr>
            <w:noProof/>
            <w:webHidden/>
          </w:rPr>
        </w:r>
        <w:r>
          <w:rPr>
            <w:noProof/>
            <w:webHidden/>
          </w:rPr>
          <w:fldChar w:fldCharType="separate"/>
        </w:r>
        <w:r w:rsidR="00143406">
          <w:rPr>
            <w:noProof/>
            <w:webHidden/>
          </w:rPr>
          <w:t>5</w:t>
        </w:r>
        <w:r>
          <w:rPr>
            <w:noProof/>
            <w:webHidden/>
          </w:rPr>
          <w:fldChar w:fldCharType="end"/>
        </w:r>
      </w:hyperlink>
    </w:p>
    <w:p w14:paraId="0359215B" w14:textId="200C3975" w:rsidR="001D20EA" w:rsidRDefault="001D20EA">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4646609" w:history="1">
        <w:r w:rsidRPr="00B32933">
          <w:rPr>
            <w:rStyle w:val="Hyperkobling"/>
            <w:noProof/>
          </w:rPr>
          <w:t>2.2</w:t>
        </w:r>
        <w:r>
          <w:rPr>
            <w:rFonts w:eastAsiaTheme="minorEastAsia" w:cstheme="minorBidi"/>
            <w:smallCaps w:val="0"/>
            <w:noProof/>
            <w:kern w:val="2"/>
            <w:sz w:val="24"/>
            <w:szCs w:val="24"/>
            <w:lang w:eastAsia="nb-NO"/>
            <w14:ligatures w14:val="standardContextual"/>
          </w:rPr>
          <w:tab/>
        </w:r>
        <w:r w:rsidRPr="00B32933">
          <w:rPr>
            <w:rStyle w:val="Hyperkobling"/>
            <w:noProof/>
          </w:rPr>
          <w:t>Kunngjøring av anskaffelsen</w:t>
        </w:r>
        <w:r>
          <w:rPr>
            <w:noProof/>
            <w:webHidden/>
          </w:rPr>
          <w:tab/>
        </w:r>
        <w:r>
          <w:rPr>
            <w:noProof/>
            <w:webHidden/>
          </w:rPr>
          <w:fldChar w:fldCharType="begin"/>
        </w:r>
        <w:r>
          <w:rPr>
            <w:noProof/>
            <w:webHidden/>
          </w:rPr>
          <w:instrText xml:space="preserve"> PAGEREF _Toc224646609 \h </w:instrText>
        </w:r>
        <w:r>
          <w:rPr>
            <w:noProof/>
            <w:webHidden/>
          </w:rPr>
        </w:r>
        <w:r>
          <w:rPr>
            <w:noProof/>
            <w:webHidden/>
          </w:rPr>
          <w:fldChar w:fldCharType="separate"/>
        </w:r>
        <w:r w:rsidR="00143406">
          <w:rPr>
            <w:noProof/>
            <w:webHidden/>
          </w:rPr>
          <w:t>5</w:t>
        </w:r>
        <w:r>
          <w:rPr>
            <w:noProof/>
            <w:webHidden/>
          </w:rPr>
          <w:fldChar w:fldCharType="end"/>
        </w:r>
      </w:hyperlink>
    </w:p>
    <w:p w14:paraId="0D61472D" w14:textId="29611610" w:rsidR="001D20EA" w:rsidRDefault="001D20EA">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4646610" w:history="1">
        <w:r w:rsidRPr="00B32933">
          <w:rPr>
            <w:rStyle w:val="Hyperkobling"/>
            <w:noProof/>
          </w:rPr>
          <w:t>2.3</w:t>
        </w:r>
        <w:r>
          <w:rPr>
            <w:rFonts w:eastAsiaTheme="minorEastAsia" w:cstheme="minorBidi"/>
            <w:smallCaps w:val="0"/>
            <w:noProof/>
            <w:kern w:val="2"/>
            <w:sz w:val="24"/>
            <w:szCs w:val="24"/>
            <w:lang w:eastAsia="nb-NO"/>
            <w14:ligatures w14:val="standardContextual"/>
          </w:rPr>
          <w:tab/>
        </w:r>
        <w:r w:rsidRPr="00B32933">
          <w:rPr>
            <w:rStyle w:val="Hyperkobling"/>
            <w:noProof/>
          </w:rPr>
          <w:t>Viktige datoer</w:t>
        </w:r>
        <w:r>
          <w:rPr>
            <w:noProof/>
            <w:webHidden/>
          </w:rPr>
          <w:tab/>
        </w:r>
        <w:r>
          <w:rPr>
            <w:noProof/>
            <w:webHidden/>
          </w:rPr>
          <w:fldChar w:fldCharType="begin"/>
        </w:r>
        <w:r>
          <w:rPr>
            <w:noProof/>
            <w:webHidden/>
          </w:rPr>
          <w:instrText xml:space="preserve"> PAGEREF _Toc224646610 \h </w:instrText>
        </w:r>
        <w:r>
          <w:rPr>
            <w:noProof/>
            <w:webHidden/>
          </w:rPr>
        </w:r>
        <w:r>
          <w:rPr>
            <w:noProof/>
            <w:webHidden/>
          </w:rPr>
          <w:fldChar w:fldCharType="separate"/>
        </w:r>
        <w:r w:rsidR="00143406">
          <w:rPr>
            <w:noProof/>
            <w:webHidden/>
          </w:rPr>
          <w:t>5</w:t>
        </w:r>
        <w:r>
          <w:rPr>
            <w:noProof/>
            <w:webHidden/>
          </w:rPr>
          <w:fldChar w:fldCharType="end"/>
        </w:r>
      </w:hyperlink>
    </w:p>
    <w:p w14:paraId="67F435C7" w14:textId="45B0564A" w:rsidR="001D20EA" w:rsidRDefault="001D20EA">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4646611" w:history="1">
        <w:r w:rsidRPr="00B32933">
          <w:rPr>
            <w:rStyle w:val="Hyperkobling"/>
            <w:noProof/>
            <w14:scene3d>
              <w14:camera w14:prst="orthographicFront"/>
              <w14:lightRig w14:rig="threePt" w14:dir="t">
                <w14:rot w14:lat="0" w14:lon="0" w14:rev="0"/>
              </w14:lightRig>
            </w14:scene3d>
          </w:rPr>
          <w:t>2.3.1</w:t>
        </w:r>
        <w:r>
          <w:rPr>
            <w:rFonts w:eastAsiaTheme="minorEastAsia" w:cstheme="minorBidi"/>
            <w:iCs w:val="0"/>
            <w:smallCaps w:val="0"/>
            <w:noProof/>
            <w:kern w:val="2"/>
            <w:sz w:val="24"/>
            <w:szCs w:val="24"/>
            <w:lang w:eastAsia="nb-NO"/>
            <w14:ligatures w14:val="standardContextual"/>
          </w:rPr>
          <w:tab/>
        </w:r>
        <w:r w:rsidRPr="00B32933">
          <w:rPr>
            <w:rStyle w:val="Hyperkobling"/>
            <w:noProof/>
          </w:rPr>
          <w:t>Fremdriftsplan</w:t>
        </w:r>
        <w:r>
          <w:rPr>
            <w:noProof/>
            <w:webHidden/>
          </w:rPr>
          <w:tab/>
        </w:r>
        <w:r>
          <w:rPr>
            <w:noProof/>
            <w:webHidden/>
          </w:rPr>
          <w:fldChar w:fldCharType="begin"/>
        </w:r>
        <w:r>
          <w:rPr>
            <w:noProof/>
            <w:webHidden/>
          </w:rPr>
          <w:instrText xml:space="preserve"> PAGEREF _Toc224646611 \h </w:instrText>
        </w:r>
        <w:r>
          <w:rPr>
            <w:noProof/>
            <w:webHidden/>
          </w:rPr>
        </w:r>
        <w:r>
          <w:rPr>
            <w:noProof/>
            <w:webHidden/>
          </w:rPr>
          <w:fldChar w:fldCharType="separate"/>
        </w:r>
        <w:r w:rsidR="00143406">
          <w:rPr>
            <w:noProof/>
            <w:webHidden/>
          </w:rPr>
          <w:t>5</w:t>
        </w:r>
        <w:r>
          <w:rPr>
            <w:noProof/>
            <w:webHidden/>
          </w:rPr>
          <w:fldChar w:fldCharType="end"/>
        </w:r>
      </w:hyperlink>
    </w:p>
    <w:p w14:paraId="1EC0087C" w14:textId="13AB2704" w:rsidR="001D20EA" w:rsidRDefault="001D20EA">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4646612" w:history="1">
        <w:r w:rsidRPr="00B32933">
          <w:rPr>
            <w:rStyle w:val="Hyperkobling"/>
            <w:noProof/>
            <w14:scene3d>
              <w14:camera w14:prst="orthographicFront"/>
              <w14:lightRig w14:rig="threePt" w14:dir="t">
                <w14:rot w14:lat="0" w14:lon="0" w14:rev="0"/>
              </w14:lightRig>
            </w14:scene3d>
          </w:rPr>
          <w:t>2.3.2</w:t>
        </w:r>
        <w:r>
          <w:rPr>
            <w:rFonts w:eastAsiaTheme="minorEastAsia" w:cstheme="minorBidi"/>
            <w:iCs w:val="0"/>
            <w:smallCaps w:val="0"/>
            <w:noProof/>
            <w:kern w:val="2"/>
            <w:sz w:val="24"/>
            <w:szCs w:val="24"/>
            <w:lang w:eastAsia="nb-NO"/>
            <w14:ligatures w14:val="standardContextual"/>
          </w:rPr>
          <w:tab/>
        </w:r>
        <w:r w:rsidRPr="00B32933">
          <w:rPr>
            <w:rStyle w:val="Hyperkobling"/>
            <w:noProof/>
          </w:rPr>
          <w:t>Tilbyderkonferanse</w:t>
        </w:r>
        <w:r>
          <w:rPr>
            <w:noProof/>
            <w:webHidden/>
          </w:rPr>
          <w:tab/>
        </w:r>
        <w:r>
          <w:rPr>
            <w:noProof/>
            <w:webHidden/>
          </w:rPr>
          <w:fldChar w:fldCharType="begin"/>
        </w:r>
        <w:r>
          <w:rPr>
            <w:noProof/>
            <w:webHidden/>
          </w:rPr>
          <w:instrText xml:space="preserve"> PAGEREF _Toc224646612 \h </w:instrText>
        </w:r>
        <w:r>
          <w:rPr>
            <w:noProof/>
            <w:webHidden/>
          </w:rPr>
        </w:r>
        <w:r>
          <w:rPr>
            <w:noProof/>
            <w:webHidden/>
          </w:rPr>
          <w:fldChar w:fldCharType="separate"/>
        </w:r>
        <w:r w:rsidR="00143406">
          <w:rPr>
            <w:noProof/>
            <w:webHidden/>
          </w:rPr>
          <w:t>6</w:t>
        </w:r>
        <w:r>
          <w:rPr>
            <w:noProof/>
            <w:webHidden/>
          </w:rPr>
          <w:fldChar w:fldCharType="end"/>
        </w:r>
      </w:hyperlink>
    </w:p>
    <w:p w14:paraId="481233D2" w14:textId="515F55C4" w:rsidR="001D20EA" w:rsidRDefault="001D20EA">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4646613" w:history="1">
        <w:r w:rsidRPr="00B32933">
          <w:rPr>
            <w:rStyle w:val="Hyperkobling"/>
            <w:noProof/>
          </w:rPr>
          <w:t>2.4</w:t>
        </w:r>
        <w:r>
          <w:rPr>
            <w:rFonts w:eastAsiaTheme="minorEastAsia" w:cstheme="minorBidi"/>
            <w:smallCaps w:val="0"/>
            <w:noProof/>
            <w:kern w:val="2"/>
            <w:sz w:val="24"/>
            <w:szCs w:val="24"/>
            <w:lang w:eastAsia="nb-NO"/>
            <w14:ligatures w14:val="standardContextual"/>
          </w:rPr>
          <w:tab/>
        </w:r>
        <w:r w:rsidRPr="00B32933">
          <w:rPr>
            <w:rStyle w:val="Hyperkobling"/>
            <w:noProof/>
          </w:rPr>
          <w:t>Kommunikasjon, spørsmål til konkurransegrunnlaget og tilleggsinformasjon</w:t>
        </w:r>
        <w:r>
          <w:rPr>
            <w:noProof/>
            <w:webHidden/>
          </w:rPr>
          <w:tab/>
        </w:r>
        <w:r>
          <w:rPr>
            <w:noProof/>
            <w:webHidden/>
          </w:rPr>
          <w:fldChar w:fldCharType="begin"/>
        </w:r>
        <w:r>
          <w:rPr>
            <w:noProof/>
            <w:webHidden/>
          </w:rPr>
          <w:instrText xml:space="preserve"> PAGEREF _Toc224646613 \h </w:instrText>
        </w:r>
        <w:r>
          <w:rPr>
            <w:noProof/>
            <w:webHidden/>
          </w:rPr>
        </w:r>
        <w:r>
          <w:rPr>
            <w:noProof/>
            <w:webHidden/>
          </w:rPr>
          <w:fldChar w:fldCharType="separate"/>
        </w:r>
        <w:r w:rsidR="00143406">
          <w:rPr>
            <w:noProof/>
            <w:webHidden/>
          </w:rPr>
          <w:t>6</w:t>
        </w:r>
        <w:r>
          <w:rPr>
            <w:noProof/>
            <w:webHidden/>
          </w:rPr>
          <w:fldChar w:fldCharType="end"/>
        </w:r>
      </w:hyperlink>
    </w:p>
    <w:p w14:paraId="7D5AD0A8" w14:textId="7008578F" w:rsidR="001D20EA" w:rsidRDefault="001D20EA">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4646614" w:history="1">
        <w:r w:rsidRPr="00B32933">
          <w:rPr>
            <w:rStyle w:val="Hyperkobling"/>
            <w:noProof/>
          </w:rPr>
          <w:t>2.5</w:t>
        </w:r>
        <w:r>
          <w:rPr>
            <w:rFonts w:eastAsiaTheme="minorEastAsia" w:cstheme="minorBidi"/>
            <w:smallCaps w:val="0"/>
            <w:noProof/>
            <w:kern w:val="2"/>
            <w:sz w:val="24"/>
            <w:szCs w:val="24"/>
            <w:lang w:eastAsia="nb-NO"/>
            <w14:ligatures w14:val="standardContextual"/>
          </w:rPr>
          <w:tab/>
        </w:r>
        <w:r w:rsidRPr="00B32933">
          <w:rPr>
            <w:rStyle w:val="Hyperkobling"/>
            <w:noProof/>
          </w:rPr>
          <w:t>Rettelse, supplering og/eller endring av konkurransegrunnlaget</w:t>
        </w:r>
        <w:r>
          <w:rPr>
            <w:noProof/>
            <w:webHidden/>
          </w:rPr>
          <w:tab/>
        </w:r>
        <w:r>
          <w:rPr>
            <w:noProof/>
            <w:webHidden/>
          </w:rPr>
          <w:fldChar w:fldCharType="begin"/>
        </w:r>
        <w:r>
          <w:rPr>
            <w:noProof/>
            <w:webHidden/>
          </w:rPr>
          <w:instrText xml:space="preserve"> PAGEREF _Toc224646614 \h </w:instrText>
        </w:r>
        <w:r>
          <w:rPr>
            <w:noProof/>
            <w:webHidden/>
          </w:rPr>
        </w:r>
        <w:r>
          <w:rPr>
            <w:noProof/>
            <w:webHidden/>
          </w:rPr>
          <w:fldChar w:fldCharType="separate"/>
        </w:r>
        <w:r w:rsidR="00143406">
          <w:rPr>
            <w:noProof/>
            <w:webHidden/>
          </w:rPr>
          <w:t>6</w:t>
        </w:r>
        <w:r>
          <w:rPr>
            <w:noProof/>
            <w:webHidden/>
          </w:rPr>
          <w:fldChar w:fldCharType="end"/>
        </w:r>
      </w:hyperlink>
    </w:p>
    <w:p w14:paraId="2003C747" w14:textId="1A653248" w:rsidR="001D20EA" w:rsidRDefault="001D20EA">
      <w:pPr>
        <w:pStyle w:val="INNH1"/>
        <w:rPr>
          <w:rFonts w:eastAsiaTheme="minorEastAsia" w:cstheme="minorBidi"/>
          <w:b w:val="0"/>
          <w:bCs w:val="0"/>
          <w:caps w:val="0"/>
          <w:noProof/>
          <w:kern w:val="2"/>
          <w:sz w:val="24"/>
          <w:szCs w:val="24"/>
          <w:lang w:eastAsia="nb-NO"/>
          <w14:ligatures w14:val="standardContextual"/>
        </w:rPr>
      </w:pPr>
      <w:hyperlink w:anchor="_Toc224646615" w:history="1">
        <w:r w:rsidRPr="00B32933">
          <w:rPr>
            <w:rStyle w:val="Hyperkobling"/>
            <w:noProof/>
          </w:rPr>
          <w:t>3.</w:t>
        </w:r>
        <w:r>
          <w:rPr>
            <w:rFonts w:eastAsiaTheme="minorEastAsia" w:cstheme="minorBidi"/>
            <w:b w:val="0"/>
            <w:bCs w:val="0"/>
            <w:caps w:val="0"/>
            <w:noProof/>
            <w:kern w:val="2"/>
            <w:sz w:val="24"/>
            <w:szCs w:val="24"/>
            <w:lang w:eastAsia="nb-NO"/>
            <w14:ligatures w14:val="standardContextual"/>
          </w:rPr>
          <w:tab/>
        </w:r>
        <w:r w:rsidRPr="00B32933">
          <w:rPr>
            <w:rStyle w:val="Hyperkobling"/>
            <w:noProof/>
          </w:rPr>
          <w:t>Administrative bestemmelser</w:t>
        </w:r>
        <w:r>
          <w:rPr>
            <w:noProof/>
            <w:webHidden/>
          </w:rPr>
          <w:tab/>
        </w:r>
        <w:r>
          <w:rPr>
            <w:noProof/>
            <w:webHidden/>
          </w:rPr>
          <w:fldChar w:fldCharType="begin"/>
        </w:r>
        <w:r>
          <w:rPr>
            <w:noProof/>
            <w:webHidden/>
          </w:rPr>
          <w:instrText xml:space="preserve"> PAGEREF _Toc224646615 \h </w:instrText>
        </w:r>
        <w:r>
          <w:rPr>
            <w:noProof/>
            <w:webHidden/>
          </w:rPr>
        </w:r>
        <w:r>
          <w:rPr>
            <w:noProof/>
            <w:webHidden/>
          </w:rPr>
          <w:fldChar w:fldCharType="separate"/>
        </w:r>
        <w:r w:rsidR="00143406">
          <w:rPr>
            <w:noProof/>
            <w:webHidden/>
          </w:rPr>
          <w:t>6</w:t>
        </w:r>
        <w:r>
          <w:rPr>
            <w:noProof/>
            <w:webHidden/>
          </w:rPr>
          <w:fldChar w:fldCharType="end"/>
        </w:r>
      </w:hyperlink>
    </w:p>
    <w:p w14:paraId="4C00A737" w14:textId="2C6325FB" w:rsidR="001D20EA" w:rsidRDefault="001D20EA">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4646616" w:history="1">
        <w:r w:rsidRPr="00B32933">
          <w:rPr>
            <w:rStyle w:val="Hyperkobling"/>
            <w:noProof/>
          </w:rPr>
          <w:t>3.1</w:t>
        </w:r>
        <w:r>
          <w:rPr>
            <w:rFonts w:eastAsiaTheme="minorEastAsia" w:cstheme="minorBidi"/>
            <w:smallCaps w:val="0"/>
            <w:noProof/>
            <w:kern w:val="2"/>
            <w:sz w:val="24"/>
            <w:szCs w:val="24"/>
            <w:lang w:eastAsia="nb-NO"/>
            <w14:ligatures w14:val="standardContextual"/>
          </w:rPr>
          <w:tab/>
        </w:r>
        <w:r w:rsidRPr="00B32933">
          <w:rPr>
            <w:rStyle w:val="Hyperkobling"/>
            <w:noProof/>
          </w:rPr>
          <w:t>Språk</w:t>
        </w:r>
        <w:r>
          <w:rPr>
            <w:noProof/>
            <w:webHidden/>
          </w:rPr>
          <w:tab/>
        </w:r>
        <w:r>
          <w:rPr>
            <w:noProof/>
            <w:webHidden/>
          </w:rPr>
          <w:fldChar w:fldCharType="begin"/>
        </w:r>
        <w:r>
          <w:rPr>
            <w:noProof/>
            <w:webHidden/>
          </w:rPr>
          <w:instrText xml:space="preserve"> PAGEREF _Toc224646616 \h </w:instrText>
        </w:r>
        <w:r>
          <w:rPr>
            <w:noProof/>
            <w:webHidden/>
          </w:rPr>
        </w:r>
        <w:r>
          <w:rPr>
            <w:noProof/>
            <w:webHidden/>
          </w:rPr>
          <w:fldChar w:fldCharType="separate"/>
        </w:r>
        <w:r w:rsidR="00143406">
          <w:rPr>
            <w:noProof/>
            <w:webHidden/>
          </w:rPr>
          <w:t>6</w:t>
        </w:r>
        <w:r>
          <w:rPr>
            <w:noProof/>
            <w:webHidden/>
          </w:rPr>
          <w:fldChar w:fldCharType="end"/>
        </w:r>
      </w:hyperlink>
    </w:p>
    <w:p w14:paraId="501BBA34" w14:textId="21611DEA" w:rsidR="001D20EA" w:rsidRDefault="001D20EA">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4646617" w:history="1">
        <w:r w:rsidRPr="00B32933">
          <w:rPr>
            <w:rStyle w:val="Hyperkobling"/>
            <w:noProof/>
          </w:rPr>
          <w:t>3.2</w:t>
        </w:r>
        <w:r>
          <w:rPr>
            <w:rFonts w:eastAsiaTheme="minorEastAsia" w:cstheme="minorBidi"/>
            <w:smallCaps w:val="0"/>
            <w:noProof/>
            <w:kern w:val="2"/>
            <w:sz w:val="24"/>
            <w:szCs w:val="24"/>
            <w:lang w:eastAsia="nb-NO"/>
            <w14:ligatures w14:val="standardContextual"/>
          </w:rPr>
          <w:tab/>
        </w:r>
        <w:r w:rsidRPr="00B32933">
          <w:rPr>
            <w:rStyle w:val="Hyperkobling"/>
            <w:noProof/>
          </w:rPr>
          <w:t>Sikkerhet</w:t>
        </w:r>
        <w:r>
          <w:rPr>
            <w:noProof/>
            <w:webHidden/>
          </w:rPr>
          <w:tab/>
        </w:r>
        <w:r>
          <w:rPr>
            <w:noProof/>
            <w:webHidden/>
          </w:rPr>
          <w:fldChar w:fldCharType="begin"/>
        </w:r>
        <w:r>
          <w:rPr>
            <w:noProof/>
            <w:webHidden/>
          </w:rPr>
          <w:instrText xml:space="preserve"> PAGEREF _Toc224646617 \h </w:instrText>
        </w:r>
        <w:r>
          <w:rPr>
            <w:noProof/>
            <w:webHidden/>
          </w:rPr>
        </w:r>
        <w:r>
          <w:rPr>
            <w:noProof/>
            <w:webHidden/>
          </w:rPr>
          <w:fldChar w:fldCharType="separate"/>
        </w:r>
        <w:r w:rsidR="00143406">
          <w:rPr>
            <w:noProof/>
            <w:webHidden/>
          </w:rPr>
          <w:t>6</w:t>
        </w:r>
        <w:r>
          <w:rPr>
            <w:noProof/>
            <w:webHidden/>
          </w:rPr>
          <w:fldChar w:fldCharType="end"/>
        </w:r>
      </w:hyperlink>
    </w:p>
    <w:p w14:paraId="52C332D5" w14:textId="1F6806A2" w:rsidR="001D20EA" w:rsidRDefault="001D20EA">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4646618" w:history="1">
        <w:r w:rsidRPr="00B32933">
          <w:rPr>
            <w:rStyle w:val="Hyperkobling"/>
            <w:noProof/>
            <w14:scene3d>
              <w14:camera w14:prst="orthographicFront"/>
              <w14:lightRig w14:rig="threePt" w14:dir="t">
                <w14:rot w14:lat="0" w14:lon="0" w14:rev="0"/>
              </w14:lightRig>
            </w14:scene3d>
          </w:rPr>
          <w:t>3.2.1</w:t>
        </w:r>
        <w:r>
          <w:rPr>
            <w:rFonts w:eastAsiaTheme="minorEastAsia" w:cstheme="minorBidi"/>
            <w:iCs w:val="0"/>
            <w:smallCaps w:val="0"/>
            <w:noProof/>
            <w:kern w:val="2"/>
            <w:sz w:val="24"/>
            <w:szCs w:val="24"/>
            <w:lang w:eastAsia="nb-NO"/>
            <w14:ligatures w14:val="standardContextual"/>
          </w:rPr>
          <w:tab/>
        </w:r>
        <w:r w:rsidRPr="00B32933">
          <w:rPr>
            <w:rStyle w:val="Hyperkobling"/>
            <w:noProof/>
          </w:rPr>
          <w:t>Autorisasjon</w:t>
        </w:r>
        <w:r>
          <w:rPr>
            <w:noProof/>
            <w:webHidden/>
          </w:rPr>
          <w:tab/>
        </w:r>
        <w:r>
          <w:rPr>
            <w:noProof/>
            <w:webHidden/>
          </w:rPr>
          <w:fldChar w:fldCharType="begin"/>
        </w:r>
        <w:r>
          <w:rPr>
            <w:noProof/>
            <w:webHidden/>
          </w:rPr>
          <w:instrText xml:space="preserve"> PAGEREF _Toc224646618 \h </w:instrText>
        </w:r>
        <w:r>
          <w:rPr>
            <w:noProof/>
            <w:webHidden/>
          </w:rPr>
        </w:r>
        <w:r>
          <w:rPr>
            <w:noProof/>
            <w:webHidden/>
          </w:rPr>
          <w:fldChar w:fldCharType="separate"/>
        </w:r>
        <w:r w:rsidR="00143406">
          <w:rPr>
            <w:noProof/>
            <w:webHidden/>
          </w:rPr>
          <w:t>6</w:t>
        </w:r>
        <w:r>
          <w:rPr>
            <w:noProof/>
            <w:webHidden/>
          </w:rPr>
          <w:fldChar w:fldCharType="end"/>
        </w:r>
      </w:hyperlink>
    </w:p>
    <w:p w14:paraId="2581FC55" w14:textId="6499665B" w:rsidR="001D20EA" w:rsidRDefault="001D20EA">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4646619" w:history="1">
        <w:r w:rsidRPr="00B32933">
          <w:rPr>
            <w:rStyle w:val="Hyperkobling"/>
            <w:noProof/>
          </w:rPr>
          <w:t>3.3</w:t>
        </w:r>
        <w:r>
          <w:rPr>
            <w:rFonts w:eastAsiaTheme="minorEastAsia" w:cstheme="minorBidi"/>
            <w:smallCaps w:val="0"/>
            <w:noProof/>
            <w:kern w:val="2"/>
            <w:sz w:val="24"/>
            <w:szCs w:val="24"/>
            <w:lang w:eastAsia="nb-NO"/>
            <w14:ligatures w14:val="standardContextual"/>
          </w:rPr>
          <w:tab/>
        </w:r>
        <w:r w:rsidRPr="00B32933">
          <w:rPr>
            <w:rStyle w:val="Hyperkobling"/>
            <w:noProof/>
          </w:rPr>
          <w:t>Offentlighet og taushetsplikt</w:t>
        </w:r>
        <w:r>
          <w:rPr>
            <w:noProof/>
            <w:webHidden/>
          </w:rPr>
          <w:tab/>
        </w:r>
        <w:r>
          <w:rPr>
            <w:noProof/>
            <w:webHidden/>
          </w:rPr>
          <w:fldChar w:fldCharType="begin"/>
        </w:r>
        <w:r>
          <w:rPr>
            <w:noProof/>
            <w:webHidden/>
          </w:rPr>
          <w:instrText xml:space="preserve"> PAGEREF _Toc224646619 \h </w:instrText>
        </w:r>
        <w:r>
          <w:rPr>
            <w:noProof/>
            <w:webHidden/>
          </w:rPr>
        </w:r>
        <w:r>
          <w:rPr>
            <w:noProof/>
            <w:webHidden/>
          </w:rPr>
          <w:fldChar w:fldCharType="separate"/>
        </w:r>
        <w:r w:rsidR="00143406">
          <w:rPr>
            <w:noProof/>
            <w:webHidden/>
          </w:rPr>
          <w:t>7</w:t>
        </w:r>
        <w:r>
          <w:rPr>
            <w:noProof/>
            <w:webHidden/>
          </w:rPr>
          <w:fldChar w:fldCharType="end"/>
        </w:r>
      </w:hyperlink>
    </w:p>
    <w:p w14:paraId="06BA1263" w14:textId="3DB83465" w:rsidR="001D20EA" w:rsidRDefault="001D20EA">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4646620" w:history="1">
        <w:r w:rsidRPr="00B32933">
          <w:rPr>
            <w:rStyle w:val="Hyperkobling"/>
            <w:rFonts w:eastAsia="Times New Roman"/>
            <w:noProof/>
          </w:rPr>
          <w:t>3.4</w:t>
        </w:r>
        <w:r>
          <w:rPr>
            <w:rFonts w:eastAsiaTheme="minorEastAsia" w:cstheme="minorBidi"/>
            <w:smallCaps w:val="0"/>
            <w:noProof/>
            <w:kern w:val="2"/>
            <w:sz w:val="24"/>
            <w:szCs w:val="24"/>
            <w:lang w:eastAsia="nb-NO"/>
            <w14:ligatures w14:val="standardContextual"/>
          </w:rPr>
          <w:tab/>
        </w:r>
        <w:r w:rsidRPr="00B32933">
          <w:rPr>
            <w:rStyle w:val="Hyperkobling"/>
            <w:noProof/>
          </w:rPr>
          <w:t xml:space="preserve">Etiske retningslinjer og </w:t>
        </w:r>
        <w:r w:rsidRPr="00B32933">
          <w:rPr>
            <w:rStyle w:val="Hyperkobling"/>
            <w:rFonts w:eastAsia="Times New Roman"/>
            <w:noProof/>
          </w:rPr>
          <w:t>generelle krav til saksbehandlingen</w:t>
        </w:r>
        <w:r>
          <w:rPr>
            <w:noProof/>
            <w:webHidden/>
          </w:rPr>
          <w:tab/>
        </w:r>
        <w:r>
          <w:rPr>
            <w:noProof/>
            <w:webHidden/>
          </w:rPr>
          <w:fldChar w:fldCharType="begin"/>
        </w:r>
        <w:r>
          <w:rPr>
            <w:noProof/>
            <w:webHidden/>
          </w:rPr>
          <w:instrText xml:space="preserve"> PAGEREF _Toc224646620 \h </w:instrText>
        </w:r>
        <w:r>
          <w:rPr>
            <w:noProof/>
            <w:webHidden/>
          </w:rPr>
        </w:r>
        <w:r>
          <w:rPr>
            <w:noProof/>
            <w:webHidden/>
          </w:rPr>
          <w:fldChar w:fldCharType="separate"/>
        </w:r>
        <w:r w:rsidR="00143406">
          <w:rPr>
            <w:noProof/>
            <w:webHidden/>
          </w:rPr>
          <w:t>7</w:t>
        </w:r>
        <w:r>
          <w:rPr>
            <w:noProof/>
            <w:webHidden/>
          </w:rPr>
          <w:fldChar w:fldCharType="end"/>
        </w:r>
      </w:hyperlink>
    </w:p>
    <w:p w14:paraId="2B601AB6" w14:textId="588837CE" w:rsidR="001D20EA" w:rsidRDefault="001D20EA">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4646621" w:history="1">
        <w:r w:rsidRPr="00B32933">
          <w:rPr>
            <w:rStyle w:val="Hyperkobling"/>
            <w:noProof/>
          </w:rPr>
          <w:t>3.5</w:t>
        </w:r>
        <w:r>
          <w:rPr>
            <w:rFonts w:eastAsiaTheme="minorEastAsia" w:cstheme="minorBidi"/>
            <w:smallCaps w:val="0"/>
            <w:noProof/>
            <w:kern w:val="2"/>
            <w:sz w:val="24"/>
            <w:szCs w:val="24"/>
            <w:lang w:eastAsia="nb-NO"/>
            <w14:ligatures w14:val="standardContextual"/>
          </w:rPr>
          <w:tab/>
        </w:r>
        <w:r w:rsidRPr="00B32933">
          <w:rPr>
            <w:rStyle w:val="Hyperkobling"/>
            <w:noProof/>
          </w:rPr>
          <w:t>Leverandørens deltakelseskostnader</w:t>
        </w:r>
        <w:r>
          <w:rPr>
            <w:noProof/>
            <w:webHidden/>
          </w:rPr>
          <w:tab/>
        </w:r>
        <w:r>
          <w:rPr>
            <w:noProof/>
            <w:webHidden/>
          </w:rPr>
          <w:fldChar w:fldCharType="begin"/>
        </w:r>
        <w:r>
          <w:rPr>
            <w:noProof/>
            <w:webHidden/>
          </w:rPr>
          <w:instrText xml:space="preserve"> PAGEREF _Toc224646621 \h </w:instrText>
        </w:r>
        <w:r>
          <w:rPr>
            <w:noProof/>
            <w:webHidden/>
          </w:rPr>
        </w:r>
        <w:r>
          <w:rPr>
            <w:noProof/>
            <w:webHidden/>
          </w:rPr>
          <w:fldChar w:fldCharType="separate"/>
        </w:r>
        <w:r w:rsidR="00143406">
          <w:rPr>
            <w:noProof/>
            <w:webHidden/>
          </w:rPr>
          <w:t>7</w:t>
        </w:r>
        <w:r>
          <w:rPr>
            <w:noProof/>
            <w:webHidden/>
          </w:rPr>
          <w:fldChar w:fldCharType="end"/>
        </w:r>
      </w:hyperlink>
    </w:p>
    <w:p w14:paraId="20ED7B2E" w14:textId="16C0E4AC" w:rsidR="001D20EA" w:rsidRDefault="001D20EA">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4646622" w:history="1">
        <w:r w:rsidRPr="00B32933">
          <w:rPr>
            <w:rStyle w:val="Hyperkobling"/>
            <w:noProof/>
          </w:rPr>
          <w:t>3.6</w:t>
        </w:r>
        <w:r>
          <w:rPr>
            <w:rFonts w:eastAsiaTheme="minorEastAsia" w:cstheme="minorBidi"/>
            <w:smallCaps w:val="0"/>
            <w:noProof/>
            <w:kern w:val="2"/>
            <w:sz w:val="24"/>
            <w:szCs w:val="24"/>
            <w:lang w:eastAsia="nb-NO"/>
            <w14:ligatures w14:val="standardContextual"/>
          </w:rPr>
          <w:tab/>
        </w:r>
        <w:r w:rsidRPr="00B32933">
          <w:rPr>
            <w:rStyle w:val="Hyperkobling"/>
            <w:noProof/>
          </w:rPr>
          <w:t>Avvik fra konkurransegrunnlaget og avvisning</w:t>
        </w:r>
        <w:r>
          <w:rPr>
            <w:noProof/>
            <w:webHidden/>
          </w:rPr>
          <w:tab/>
        </w:r>
        <w:r>
          <w:rPr>
            <w:noProof/>
            <w:webHidden/>
          </w:rPr>
          <w:fldChar w:fldCharType="begin"/>
        </w:r>
        <w:r>
          <w:rPr>
            <w:noProof/>
            <w:webHidden/>
          </w:rPr>
          <w:instrText xml:space="preserve"> PAGEREF _Toc224646622 \h </w:instrText>
        </w:r>
        <w:r>
          <w:rPr>
            <w:noProof/>
            <w:webHidden/>
          </w:rPr>
        </w:r>
        <w:r>
          <w:rPr>
            <w:noProof/>
            <w:webHidden/>
          </w:rPr>
          <w:fldChar w:fldCharType="separate"/>
        </w:r>
        <w:r w:rsidR="00143406">
          <w:rPr>
            <w:noProof/>
            <w:webHidden/>
          </w:rPr>
          <w:t>7</w:t>
        </w:r>
        <w:r>
          <w:rPr>
            <w:noProof/>
            <w:webHidden/>
          </w:rPr>
          <w:fldChar w:fldCharType="end"/>
        </w:r>
      </w:hyperlink>
    </w:p>
    <w:p w14:paraId="519B5CFD" w14:textId="13F3797C" w:rsidR="001D20EA" w:rsidRDefault="001D20EA">
      <w:pPr>
        <w:pStyle w:val="INNH1"/>
        <w:rPr>
          <w:rFonts w:eastAsiaTheme="minorEastAsia" w:cstheme="minorBidi"/>
          <w:b w:val="0"/>
          <w:bCs w:val="0"/>
          <w:caps w:val="0"/>
          <w:noProof/>
          <w:kern w:val="2"/>
          <w:sz w:val="24"/>
          <w:szCs w:val="24"/>
          <w:lang w:eastAsia="nb-NO"/>
          <w14:ligatures w14:val="standardContextual"/>
        </w:rPr>
      </w:pPr>
      <w:hyperlink w:anchor="_Toc224646623" w:history="1">
        <w:r w:rsidRPr="00B32933">
          <w:rPr>
            <w:rStyle w:val="Hyperkobling"/>
            <w:noProof/>
          </w:rPr>
          <w:t>4.</w:t>
        </w:r>
        <w:r>
          <w:rPr>
            <w:rFonts w:eastAsiaTheme="minorEastAsia" w:cstheme="minorBidi"/>
            <w:b w:val="0"/>
            <w:bCs w:val="0"/>
            <w:caps w:val="0"/>
            <w:noProof/>
            <w:kern w:val="2"/>
            <w:sz w:val="24"/>
            <w:szCs w:val="24"/>
            <w:lang w:eastAsia="nb-NO"/>
            <w14:ligatures w14:val="standardContextual"/>
          </w:rPr>
          <w:tab/>
        </w:r>
        <w:r w:rsidRPr="00B32933">
          <w:rPr>
            <w:rStyle w:val="Hyperkobling"/>
            <w:noProof/>
          </w:rPr>
          <w:t>Det elektroniske europeiske egenerklæringsskjemaet (ESPD)</w:t>
        </w:r>
        <w:r>
          <w:rPr>
            <w:noProof/>
            <w:webHidden/>
          </w:rPr>
          <w:tab/>
        </w:r>
        <w:r>
          <w:rPr>
            <w:noProof/>
            <w:webHidden/>
          </w:rPr>
          <w:fldChar w:fldCharType="begin"/>
        </w:r>
        <w:r>
          <w:rPr>
            <w:noProof/>
            <w:webHidden/>
          </w:rPr>
          <w:instrText xml:space="preserve"> PAGEREF _Toc224646623 \h </w:instrText>
        </w:r>
        <w:r>
          <w:rPr>
            <w:noProof/>
            <w:webHidden/>
          </w:rPr>
        </w:r>
        <w:r>
          <w:rPr>
            <w:noProof/>
            <w:webHidden/>
          </w:rPr>
          <w:fldChar w:fldCharType="separate"/>
        </w:r>
        <w:r w:rsidR="00143406">
          <w:rPr>
            <w:noProof/>
            <w:webHidden/>
          </w:rPr>
          <w:t>8</w:t>
        </w:r>
        <w:r>
          <w:rPr>
            <w:noProof/>
            <w:webHidden/>
          </w:rPr>
          <w:fldChar w:fldCharType="end"/>
        </w:r>
      </w:hyperlink>
    </w:p>
    <w:p w14:paraId="504B487A" w14:textId="4D7EC5E7" w:rsidR="001D20EA" w:rsidRDefault="001D20EA">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4646624" w:history="1">
        <w:r w:rsidRPr="00B32933">
          <w:rPr>
            <w:rStyle w:val="Hyperkobling"/>
            <w:noProof/>
          </w:rPr>
          <w:t>4.1</w:t>
        </w:r>
        <w:r>
          <w:rPr>
            <w:rFonts w:eastAsiaTheme="minorEastAsia" w:cstheme="minorBidi"/>
            <w:smallCaps w:val="0"/>
            <w:noProof/>
            <w:kern w:val="2"/>
            <w:sz w:val="24"/>
            <w:szCs w:val="24"/>
            <w:lang w:eastAsia="nb-NO"/>
            <w14:ligatures w14:val="standardContextual"/>
          </w:rPr>
          <w:tab/>
        </w:r>
        <w:r w:rsidRPr="00B32933">
          <w:rPr>
            <w:rStyle w:val="Hyperkobling"/>
            <w:noProof/>
          </w:rPr>
          <w:t>Generelt om ESPD</w:t>
        </w:r>
        <w:r>
          <w:rPr>
            <w:noProof/>
            <w:webHidden/>
          </w:rPr>
          <w:tab/>
        </w:r>
        <w:r>
          <w:rPr>
            <w:noProof/>
            <w:webHidden/>
          </w:rPr>
          <w:fldChar w:fldCharType="begin"/>
        </w:r>
        <w:r>
          <w:rPr>
            <w:noProof/>
            <w:webHidden/>
          </w:rPr>
          <w:instrText xml:space="preserve"> PAGEREF _Toc224646624 \h </w:instrText>
        </w:r>
        <w:r>
          <w:rPr>
            <w:noProof/>
            <w:webHidden/>
          </w:rPr>
        </w:r>
        <w:r>
          <w:rPr>
            <w:noProof/>
            <w:webHidden/>
          </w:rPr>
          <w:fldChar w:fldCharType="separate"/>
        </w:r>
        <w:r w:rsidR="00143406">
          <w:rPr>
            <w:noProof/>
            <w:webHidden/>
          </w:rPr>
          <w:t>8</w:t>
        </w:r>
        <w:r>
          <w:rPr>
            <w:noProof/>
            <w:webHidden/>
          </w:rPr>
          <w:fldChar w:fldCharType="end"/>
        </w:r>
      </w:hyperlink>
    </w:p>
    <w:p w14:paraId="73283FBE" w14:textId="71DDCE37" w:rsidR="001D20EA" w:rsidRDefault="001D20EA">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4646625" w:history="1">
        <w:r w:rsidRPr="00B32933">
          <w:rPr>
            <w:rStyle w:val="Hyperkobling"/>
            <w:noProof/>
          </w:rPr>
          <w:t>4.2</w:t>
        </w:r>
        <w:r>
          <w:rPr>
            <w:rFonts w:eastAsiaTheme="minorEastAsia" w:cstheme="minorBidi"/>
            <w:smallCaps w:val="0"/>
            <w:noProof/>
            <w:kern w:val="2"/>
            <w:sz w:val="24"/>
            <w:szCs w:val="24"/>
            <w:lang w:eastAsia="nb-NO"/>
            <w14:ligatures w14:val="standardContextual"/>
          </w:rPr>
          <w:tab/>
        </w:r>
        <w:r w:rsidRPr="00B32933">
          <w:rPr>
            <w:rStyle w:val="Hyperkobling"/>
            <w:noProof/>
          </w:rPr>
          <w:t>Nasjonale avvisningsgrunner</w:t>
        </w:r>
        <w:r>
          <w:rPr>
            <w:noProof/>
            <w:webHidden/>
          </w:rPr>
          <w:tab/>
        </w:r>
        <w:r>
          <w:rPr>
            <w:noProof/>
            <w:webHidden/>
          </w:rPr>
          <w:fldChar w:fldCharType="begin"/>
        </w:r>
        <w:r>
          <w:rPr>
            <w:noProof/>
            <w:webHidden/>
          </w:rPr>
          <w:instrText xml:space="preserve"> PAGEREF _Toc224646625 \h </w:instrText>
        </w:r>
        <w:r>
          <w:rPr>
            <w:noProof/>
            <w:webHidden/>
          </w:rPr>
        </w:r>
        <w:r>
          <w:rPr>
            <w:noProof/>
            <w:webHidden/>
          </w:rPr>
          <w:fldChar w:fldCharType="separate"/>
        </w:r>
        <w:r w:rsidR="00143406">
          <w:rPr>
            <w:noProof/>
            <w:webHidden/>
          </w:rPr>
          <w:t>8</w:t>
        </w:r>
        <w:r>
          <w:rPr>
            <w:noProof/>
            <w:webHidden/>
          </w:rPr>
          <w:fldChar w:fldCharType="end"/>
        </w:r>
      </w:hyperlink>
    </w:p>
    <w:p w14:paraId="6A224A8A" w14:textId="718CF438" w:rsidR="001D20EA" w:rsidRDefault="001D20EA">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4646626" w:history="1">
        <w:r w:rsidRPr="00B32933">
          <w:rPr>
            <w:rStyle w:val="Hyperkobling"/>
            <w:noProof/>
            <w:lang w:eastAsia="nb-NO"/>
          </w:rPr>
          <w:t>4.3</w:t>
        </w:r>
        <w:r>
          <w:rPr>
            <w:rFonts w:eastAsiaTheme="minorEastAsia" w:cstheme="minorBidi"/>
            <w:smallCaps w:val="0"/>
            <w:noProof/>
            <w:kern w:val="2"/>
            <w:sz w:val="24"/>
            <w:szCs w:val="24"/>
            <w:lang w:eastAsia="nb-NO"/>
            <w14:ligatures w14:val="standardContextual"/>
          </w:rPr>
          <w:tab/>
        </w:r>
        <w:r w:rsidRPr="00B32933">
          <w:rPr>
            <w:rStyle w:val="Hyperkobling"/>
            <w:noProof/>
            <w:lang w:eastAsia="nb-NO"/>
          </w:rPr>
          <w:t>Kvalifikasjonskrav</w:t>
        </w:r>
        <w:r>
          <w:rPr>
            <w:noProof/>
            <w:webHidden/>
          </w:rPr>
          <w:tab/>
        </w:r>
        <w:r>
          <w:rPr>
            <w:noProof/>
            <w:webHidden/>
          </w:rPr>
          <w:fldChar w:fldCharType="begin"/>
        </w:r>
        <w:r>
          <w:rPr>
            <w:noProof/>
            <w:webHidden/>
          </w:rPr>
          <w:instrText xml:space="preserve"> PAGEREF _Toc224646626 \h </w:instrText>
        </w:r>
        <w:r>
          <w:rPr>
            <w:noProof/>
            <w:webHidden/>
          </w:rPr>
        </w:r>
        <w:r>
          <w:rPr>
            <w:noProof/>
            <w:webHidden/>
          </w:rPr>
          <w:fldChar w:fldCharType="separate"/>
        </w:r>
        <w:r w:rsidR="00143406">
          <w:rPr>
            <w:noProof/>
            <w:webHidden/>
          </w:rPr>
          <w:t>8</w:t>
        </w:r>
        <w:r>
          <w:rPr>
            <w:noProof/>
            <w:webHidden/>
          </w:rPr>
          <w:fldChar w:fldCharType="end"/>
        </w:r>
      </w:hyperlink>
    </w:p>
    <w:p w14:paraId="40928D57" w14:textId="5E6FC3FE" w:rsidR="001D20EA" w:rsidRDefault="001D20EA">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4646627" w:history="1">
        <w:r w:rsidRPr="00B32933">
          <w:rPr>
            <w:rStyle w:val="Hyperkobling"/>
            <w:noProof/>
            <w14:scene3d>
              <w14:camera w14:prst="orthographicFront"/>
              <w14:lightRig w14:rig="threePt" w14:dir="t">
                <w14:rot w14:lat="0" w14:lon="0" w14:rev="0"/>
              </w14:lightRig>
            </w14:scene3d>
          </w:rPr>
          <w:t>4.3.1</w:t>
        </w:r>
        <w:r>
          <w:rPr>
            <w:rFonts w:eastAsiaTheme="minorEastAsia" w:cstheme="minorBidi"/>
            <w:iCs w:val="0"/>
            <w:smallCaps w:val="0"/>
            <w:noProof/>
            <w:kern w:val="2"/>
            <w:sz w:val="24"/>
            <w:szCs w:val="24"/>
            <w:lang w:eastAsia="nb-NO"/>
            <w14:ligatures w14:val="standardContextual"/>
          </w:rPr>
          <w:tab/>
        </w:r>
        <w:r w:rsidRPr="00B32933">
          <w:rPr>
            <w:rStyle w:val="Hyperkobling"/>
            <w:noProof/>
          </w:rPr>
          <w:t>Generelt</w:t>
        </w:r>
        <w:r>
          <w:rPr>
            <w:noProof/>
            <w:webHidden/>
          </w:rPr>
          <w:tab/>
        </w:r>
        <w:r>
          <w:rPr>
            <w:noProof/>
            <w:webHidden/>
          </w:rPr>
          <w:fldChar w:fldCharType="begin"/>
        </w:r>
        <w:r>
          <w:rPr>
            <w:noProof/>
            <w:webHidden/>
          </w:rPr>
          <w:instrText xml:space="preserve"> PAGEREF _Toc224646627 \h </w:instrText>
        </w:r>
        <w:r>
          <w:rPr>
            <w:noProof/>
            <w:webHidden/>
          </w:rPr>
        </w:r>
        <w:r>
          <w:rPr>
            <w:noProof/>
            <w:webHidden/>
          </w:rPr>
          <w:fldChar w:fldCharType="separate"/>
        </w:r>
        <w:r w:rsidR="00143406">
          <w:rPr>
            <w:noProof/>
            <w:webHidden/>
          </w:rPr>
          <w:t>8</w:t>
        </w:r>
        <w:r>
          <w:rPr>
            <w:noProof/>
            <w:webHidden/>
          </w:rPr>
          <w:fldChar w:fldCharType="end"/>
        </w:r>
      </w:hyperlink>
    </w:p>
    <w:p w14:paraId="51450A16" w14:textId="3361CBEC" w:rsidR="001D20EA" w:rsidRDefault="001D20EA">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4646628" w:history="1">
        <w:r w:rsidRPr="00B32933">
          <w:rPr>
            <w:rStyle w:val="Hyperkobling"/>
            <w:noProof/>
            <w14:scene3d>
              <w14:camera w14:prst="orthographicFront"/>
              <w14:lightRig w14:rig="threePt" w14:dir="t">
                <w14:rot w14:lat="0" w14:lon="0" w14:rev="0"/>
              </w14:lightRig>
            </w14:scene3d>
          </w:rPr>
          <w:t>4.3.2</w:t>
        </w:r>
        <w:r>
          <w:rPr>
            <w:rFonts w:eastAsiaTheme="minorEastAsia" w:cstheme="minorBidi"/>
            <w:iCs w:val="0"/>
            <w:smallCaps w:val="0"/>
            <w:noProof/>
            <w:kern w:val="2"/>
            <w:sz w:val="24"/>
            <w:szCs w:val="24"/>
            <w:lang w:eastAsia="nb-NO"/>
            <w14:ligatures w14:val="standardContextual"/>
          </w:rPr>
          <w:tab/>
        </w:r>
        <w:r w:rsidRPr="00B32933">
          <w:rPr>
            <w:rStyle w:val="Hyperkobling"/>
            <w:noProof/>
          </w:rPr>
          <w:t>Oppfyllelse av kvalifikasjonskrav ved bruk av andre virksomheter</w:t>
        </w:r>
        <w:r>
          <w:rPr>
            <w:noProof/>
            <w:webHidden/>
          </w:rPr>
          <w:tab/>
        </w:r>
        <w:r>
          <w:rPr>
            <w:noProof/>
            <w:webHidden/>
          </w:rPr>
          <w:fldChar w:fldCharType="begin"/>
        </w:r>
        <w:r>
          <w:rPr>
            <w:noProof/>
            <w:webHidden/>
          </w:rPr>
          <w:instrText xml:space="preserve"> PAGEREF _Toc224646628 \h </w:instrText>
        </w:r>
        <w:r>
          <w:rPr>
            <w:noProof/>
            <w:webHidden/>
          </w:rPr>
        </w:r>
        <w:r>
          <w:rPr>
            <w:noProof/>
            <w:webHidden/>
          </w:rPr>
          <w:fldChar w:fldCharType="separate"/>
        </w:r>
        <w:r w:rsidR="00143406">
          <w:rPr>
            <w:noProof/>
            <w:webHidden/>
          </w:rPr>
          <w:t>8</w:t>
        </w:r>
        <w:r>
          <w:rPr>
            <w:noProof/>
            <w:webHidden/>
          </w:rPr>
          <w:fldChar w:fldCharType="end"/>
        </w:r>
      </w:hyperlink>
    </w:p>
    <w:p w14:paraId="60A0D2C5" w14:textId="1F92CF74" w:rsidR="001D20EA" w:rsidRDefault="001D20EA">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4646629" w:history="1">
        <w:r w:rsidRPr="00B32933">
          <w:rPr>
            <w:rStyle w:val="Hyperkobling"/>
            <w:noProof/>
            <w14:scene3d>
              <w14:camera w14:prst="orthographicFront"/>
              <w14:lightRig w14:rig="threePt" w14:dir="t">
                <w14:rot w14:lat="0" w14:lon="0" w14:rev="0"/>
              </w14:lightRig>
            </w14:scene3d>
          </w:rPr>
          <w:t>4.3.3</w:t>
        </w:r>
        <w:r>
          <w:rPr>
            <w:rFonts w:eastAsiaTheme="minorEastAsia" w:cstheme="minorBidi"/>
            <w:iCs w:val="0"/>
            <w:smallCaps w:val="0"/>
            <w:noProof/>
            <w:kern w:val="2"/>
            <w:sz w:val="24"/>
            <w:szCs w:val="24"/>
            <w:lang w:eastAsia="nb-NO"/>
            <w14:ligatures w14:val="standardContextual"/>
          </w:rPr>
          <w:tab/>
        </w:r>
        <w:r w:rsidRPr="00B32933">
          <w:rPr>
            <w:rStyle w:val="Hyperkobling"/>
            <w:noProof/>
          </w:rPr>
          <w:t>Vedrørende krav til leverandørenes økonomiske og finansielle kapasitet</w:t>
        </w:r>
        <w:r>
          <w:rPr>
            <w:noProof/>
            <w:webHidden/>
          </w:rPr>
          <w:tab/>
        </w:r>
        <w:r>
          <w:rPr>
            <w:noProof/>
            <w:webHidden/>
          </w:rPr>
          <w:fldChar w:fldCharType="begin"/>
        </w:r>
        <w:r>
          <w:rPr>
            <w:noProof/>
            <w:webHidden/>
          </w:rPr>
          <w:instrText xml:space="preserve"> PAGEREF _Toc224646629 \h </w:instrText>
        </w:r>
        <w:r>
          <w:rPr>
            <w:noProof/>
            <w:webHidden/>
          </w:rPr>
        </w:r>
        <w:r>
          <w:rPr>
            <w:noProof/>
            <w:webHidden/>
          </w:rPr>
          <w:fldChar w:fldCharType="separate"/>
        </w:r>
        <w:r w:rsidR="00143406">
          <w:rPr>
            <w:noProof/>
            <w:webHidden/>
          </w:rPr>
          <w:t>9</w:t>
        </w:r>
        <w:r>
          <w:rPr>
            <w:noProof/>
            <w:webHidden/>
          </w:rPr>
          <w:fldChar w:fldCharType="end"/>
        </w:r>
      </w:hyperlink>
    </w:p>
    <w:p w14:paraId="14C2B52C" w14:textId="0DFF1C44" w:rsidR="001D20EA" w:rsidRDefault="001D20EA">
      <w:pPr>
        <w:pStyle w:val="INNH1"/>
        <w:rPr>
          <w:rFonts w:eastAsiaTheme="minorEastAsia" w:cstheme="minorBidi"/>
          <w:b w:val="0"/>
          <w:bCs w:val="0"/>
          <w:caps w:val="0"/>
          <w:noProof/>
          <w:kern w:val="2"/>
          <w:sz w:val="24"/>
          <w:szCs w:val="24"/>
          <w:lang w:eastAsia="nb-NO"/>
          <w14:ligatures w14:val="standardContextual"/>
        </w:rPr>
      </w:pPr>
      <w:hyperlink w:anchor="_Toc224646630" w:history="1">
        <w:r w:rsidRPr="00B32933">
          <w:rPr>
            <w:rStyle w:val="Hyperkobling"/>
            <w:noProof/>
          </w:rPr>
          <w:t>5.</w:t>
        </w:r>
        <w:r>
          <w:rPr>
            <w:rFonts w:eastAsiaTheme="minorEastAsia" w:cstheme="minorBidi"/>
            <w:b w:val="0"/>
            <w:bCs w:val="0"/>
            <w:caps w:val="0"/>
            <w:noProof/>
            <w:kern w:val="2"/>
            <w:sz w:val="24"/>
            <w:szCs w:val="24"/>
            <w:lang w:eastAsia="nb-NO"/>
            <w14:ligatures w14:val="standardContextual"/>
          </w:rPr>
          <w:tab/>
        </w:r>
        <w:r w:rsidRPr="00B32933">
          <w:rPr>
            <w:rStyle w:val="Hyperkobling"/>
            <w:noProof/>
          </w:rPr>
          <w:t>Tilbudsdel</w:t>
        </w:r>
        <w:r>
          <w:rPr>
            <w:noProof/>
            <w:webHidden/>
          </w:rPr>
          <w:tab/>
        </w:r>
        <w:r>
          <w:rPr>
            <w:noProof/>
            <w:webHidden/>
          </w:rPr>
          <w:fldChar w:fldCharType="begin"/>
        </w:r>
        <w:r>
          <w:rPr>
            <w:noProof/>
            <w:webHidden/>
          </w:rPr>
          <w:instrText xml:space="preserve"> PAGEREF _Toc224646630 \h </w:instrText>
        </w:r>
        <w:r>
          <w:rPr>
            <w:noProof/>
            <w:webHidden/>
          </w:rPr>
        </w:r>
        <w:r>
          <w:rPr>
            <w:noProof/>
            <w:webHidden/>
          </w:rPr>
          <w:fldChar w:fldCharType="separate"/>
        </w:r>
        <w:r w:rsidR="00143406">
          <w:rPr>
            <w:noProof/>
            <w:webHidden/>
          </w:rPr>
          <w:t>9</w:t>
        </w:r>
        <w:r>
          <w:rPr>
            <w:noProof/>
            <w:webHidden/>
          </w:rPr>
          <w:fldChar w:fldCharType="end"/>
        </w:r>
      </w:hyperlink>
    </w:p>
    <w:p w14:paraId="0CAD1827" w14:textId="13B0C9CE" w:rsidR="001D20EA" w:rsidRDefault="001D20EA">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4646631" w:history="1">
        <w:r w:rsidRPr="00B32933">
          <w:rPr>
            <w:rStyle w:val="Hyperkobling"/>
            <w:noProof/>
          </w:rPr>
          <w:t>5.1</w:t>
        </w:r>
        <w:r>
          <w:rPr>
            <w:rFonts w:eastAsiaTheme="minorEastAsia" w:cstheme="minorBidi"/>
            <w:smallCaps w:val="0"/>
            <w:noProof/>
            <w:kern w:val="2"/>
            <w:sz w:val="24"/>
            <w:szCs w:val="24"/>
            <w:lang w:eastAsia="nb-NO"/>
            <w14:ligatures w14:val="standardContextual"/>
          </w:rPr>
          <w:tab/>
        </w:r>
        <w:r w:rsidRPr="00B32933">
          <w:rPr>
            <w:rStyle w:val="Hyperkobling"/>
            <w:noProof/>
          </w:rPr>
          <w:t>Tildelingskriterier</w:t>
        </w:r>
        <w:r>
          <w:rPr>
            <w:noProof/>
            <w:webHidden/>
          </w:rPr>
          <w:tab/>
        </w:r>
        <w:r>
          <w:rPr>
            <w:noProof/>
            <w:webHidden/>
          </w:rPr>
          <w:fldChar w:fldCharType="begin"/>
        </w:r>
        <w:r>
          <w:rPr>
            <w:noProof/>
            <w:webHidden/>
          </w:rPr>
          <w:instrText xml:space="preserve"> PAGEREF _Toc224646631 \h </w:instrText>
        </w:r>
        <w:r>
          <w:rPr>
            <w:noProof/>
            <w:webHidden/>
          </w:rPr>
        </w:r>
        <w:r>
          <w:rPr>
            <w:noProof/>
            <w:webHidden/>
          </w:rPr>
          <w:fldChar w:fldCharType="separate"/>
        </w:r>
        <w:r w:rsidR="00143406">
          <w:rPr>
            <w:noProof/>
            <w:webHidden/>
          </w:rPr>
          <w:t>9</w:t>
        </w:r>
        <w:r>
          <w:rPr>
            <w:noProof/>
            <w:webHidden/>
          </w:rPr>
          <w:fldChar w:fldCharType="end"/>
        </w:r>
      </w:hyperlink>
    </w:p>
    <w:p w14:paraId="6784485D" w14:textId="6438B94F" w:rsidR="001D20EA" w:rsidRDefault="001D20EA">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4646632" w:history="1">
        <w:r w:rsidRPr="00B32933">
          <w:rPr>
            <w:rStyle w:val="Hyperkobling"/>
            <w:noProof/>
          </w:rPr>
          <w:t>5.2</w:t>
        </w:r>
        <w:r>
          <w:rPr>
            <w:rFonts w:eastAsiaTheme="minorEastAsia" w:cstheme="minorBidi"/>
            <w:smallCaps w:val="0"/>
            <w:noProof/>
            <w:kern w:val="2"/>
            <w:sz w:val="24"/>
            <w:szCs w:val="24"/>
            <w:lang w:eastAsia="nb-NO"/>
            <w14:ligatures w14:val="standardContextual"/>
          </w:rPr>
          <w:tab/>
        </w:r>
        <w:r w:rsidRPr="00B32933">
          <w:rPr>
            <w:rStyle w:val="Hyperkobling"/>
            <w:noProof/>
          </w:rPr>
          <w:t>Evaluering</w:t>
        </w:r>
        <w:r>
          <w:rPr>
            <w:noProof/>
            <w:webHidden/>
          </w:rPr>
          <w:tab/>
        </w:r>
        <w:r>
          <w:rPr>
            <w:noProof/>
            <w:webHidden/>
          </w:rPr>
          <w:fldChar w:fldCharType="begin"/>
        </w:r>
        <w:r>
          <w:rPr>
            <w:noProof/>
            <w:webHidden/>
          </w:rPr>
          <w:instrText xml:space="preserve"> PAGEREF _Toc224646632 \h </w:instrText>
        </w:r>
        <w:r>
          <w:rPr>
            <w:noProof/>
            <w:webHidden/>
          </w:rPr>
        </w:r>
        <w:r>
          <w:rPr>
            <w:noProof/>
            <w:webHidden/>
          </w:rPr>
          <w:fldChar w:fldCharType="separate"/>
        </w:r>
        <w:r w:rsidR="00143406">
          <w:rPr>
            <w:noProof/>
            <w:webHidden/>
          </w:rPr>
          <w:t>9</w:t>
        </w:r>
        <w:r>
          <w:rPr>
            <w:noProof/>
            <w:webHidden/>
          </w:rPr>
          <w:fldChar w:fldCharType="end"/>
        </w:r>
      </w:hyperlink>
    </w:p>
    <w:p w14:paraId="58D8FA77" w14:textId="3754884D" w:rsidR="001D20EA" w:rsidRDefault="001D20EA">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4646633" w:history="1">
        <w:r w:rsidRPr="00B32933">
          <w:rPr>
            <w:rStyle w:val="Hyperkobling"/>
            <w:noProof/>
            <w14:scene3d>
              <w14:camera w14:prst="orthographicFront"/>
              <w14:lightRig w14:rig="threePt" w14:dir="t">
                <w14:rot w14:lat="0" w14:lon="0" w14:rev="0"/>
              </w14:lightRig>
            </w14:scene3d>
          </w:rPr>
          <w:t>5.2.1</w:t>
        </w:r>
        <w:r>
          <w:rPr>
            <w:rFonts w:eastAsiaTheme="minorEastAsia" w:cstheme="minorBidi"/>
            <w:iCs w:val="0"/>
            <w:smallCaps w:val="0"/>
            <w:noProof/>
            <w:kern w:val="2"/>
            <w:sz w:val="24"/>
            <w:szCs w:val="24"/>
            <w:lang w:eastAsia="nb-NO"/>
            <w14:ligatures w14:val="standardContextual"/>
          </w:rPr>
          <w:tab/>
        </w:r>
        <w:r w:rsidRPr="00B32933">
          <w:rPr>
            <w:rStyle w:val="Hyperkobling"/>
            <w:noProof/>
          </w:rPr>
          <w:t>Evalueringsmodell – poengsetting</w:t>
        </w:r>
        <w:r>
          <w:rPr>
            <w:noProof/>
            <w:webHidden/>
          </w:rPr>
          <w:tab/>
        </w:r>
        <w:r>
          <w:rPr>
            <w:noProof/>
            <w:webHidden/>
          </w:rPr>
          <w:fldChar w:fldCharType="begin"/>
        </w:r>
        <w:r>
          <w:rPr>
            <w:noProof/>
            <w:webHidden/>
          </w:rPr>
          <w:instrText xml:space="preserve"> PAGEREF _Toc224646633 \h </w:instrText>
        </w:r>
        <w:r>
          <w:rPr>
            <w:noProof/>
            <w:webHidden/>
          </w:rPr>
        </w:r>
        <w:r>
          <w:rPr>
            <w:noProof/>
            <w:webHidden/>
          </w:rPr>
          <w:fldChar w:fldCharType="separate"/>
        </w:r>
        <w:r w:rsidR="00143406">
          <w:rPr>
            <w:noProof/>
            <w:webHidden/>
          </w:rPr>
          <w:t>9</w:t>
        </w:r>
        <w:r>
          <w:rPr>
            <w:noProof/>
            <w:webHidden/>
          </w:rPr>
          <w:fldChar w:fldCharType="end"/>
        </w:r>
      </w:hyperlink>
    </w:p>
    <w:p w14:paraId="170D898A" w14:textId="62A64610" w:rsidR="001D20EA" w:rsidRDefault="001D20EA">
      <w:pPr>
        <w:pStyle w:val="INNH1"/>
        <w:rPr>
          <w:rFonts w:eastAsiaTheme="minorEastAsia" w:cstheme="minorBidi"/>
          <w:b w:val="0"/>
          <w:bCs w:val="0"/>
          <w:caps w:val="0"/>
          <w:noProof/>
          <w:kern w:val="2"/>
          <w:sz w:val="24"/>
          <w:szCs w:val="24"/>
          <w:lang w:eastAsia="nb-NO"/>
          <w14:ligatures w14:val="standardContextual"/>
        </w:rPr>
      </w:pPr>
      <w:hyperlink w:anchor="_Toc224646634" w:history="1">
        <w:r w:rsidRPr="00B32933">
          <w:rPr>
            <w:rStyle w:val="Hyperkobling"/>
            <w:noProof/>
            <w:lang w:eastAsia="nb-NO"/>
          </w:rPr>
          <w:t>6.</w:t>
        </w:r>
        <w:r>
          <w:rPr>
            <w:rFonts w:eastAsiaTheme="minorEastAsia" w:cstheme="minorBidi"/>
            <w:b w:val="0"/>
            <w:bCs w:val="0"/>
            <w:caps w:val="0"/>
            <w:noProof/>
            <w:kern w:val="2"/>
            <w:sz w:val="24"/>
            <w:szCs w:val="24"/>
            <w:lang w:eastAsia="nb-NO"/>
            <w14:ligatures w14:val="standardContextual"/>
          </w:rPr>
          <w:tab/>
        </w:r>
        <w:r w:rsidRPr="00B32933">
          <w:rPr>
            <w:rStyle w:val="Hyperkobling"/>
            <w:noProof/>
            <w:lang w:eastAsia="nb-NO"/>
          </w:rPr>
          <w:t>Innlevering og utforming av tilbud</w:t>
        </w:r>
        <w:r>
          <w:rPr>
            <w:noProof/>
            <w:webHidden/>
          </w:rPr>
          <w:tab/>
        </w:r>
        <w:r>
          <w:rPr>
            <w:noProof/>
            <w:webHidden/>
          </w:rPr>
          <w:fldChar w:fldCharType="begin"/>
        </w:r>
        <w:r>
          <w:rPr>
            <w:noProof/>
            <w:webHidden/>
          </w:rPr>
          <w:instrText xml:space="preserve"> PAGEREF _Toc224646634 \h </w:instrText>
        </w:r>
        <w:r>
          <w:rPr>
            <w:noProof/>
            <w:webHidden/>
          </w:rPr>
        </w:r>
        <w:r>
          <w:rPr>
            <w:noProof/>
            <w:webHidden/>
          </w:rPr>
          <w:fldChar w:fldCharType="separate"/>
        </w:r>
        <w:r w:rsidR="00143406">
          <w:rPr>
            <w:noProof/>
            <w:webHidden/>
          </w:rPr>
          <w:t>11</w:t>
        </w:r>
        <w:r>
          <w:rPr>
            <w:noProof/>
            <w:webHidden/>
          </w:rPr>
          <w:fldChar w:fldCharType="end"/>
        </w:r>
      </w:hyperlink>
    </w:p>
    <w:p w14:paraId="7D623298" w14:textId="2424E741" w:rsidR="001D20EA" w:rsidRDefault="001D20EA">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4646635" w:history="1">
        <w:r w:rsidRPr="00B32933">
          <w:rPr>
            <w:rStyle w:val="Hyperkobling"/>
            <w:noProof/>
            <w:lang w:eastAsia="nb-NO"/>
          </w:rPr>
          <w:t>6.1</w:t>
        </w:r>
        <w:r>
          <w:rPr>
            <w:rFonts w:eastAsiaTheme="minorEastAsia" w:cstheme="minorBidi"/>
            <w:smallCaps w:val="0"/>
            <w:noProof/>
            <w:kern w:val="2"/>
            <w:sz w:val="24"/>
            <w:szCs w:val="24"/>
            <w:lang w:eastAsia="nb-NO"/>
            <w14:ligatures w14:val="standardContextual"/>
          </w:rPr>
          <w:tab/>
        </w:r>
        <w:r w:rsidRPr="00B32933">
          <w:rPr>
            <w:rStyle w:val="Hyperkobling"/>
            <w:noProof/>
            <w:lang w:eastAsia="nb-NO"/>
          </w:rPr>
          <w:t>Innlevering av tilbud</w:t>
        </w:r>
        <w:r>
          <w:rPr>
            <w:noProof/>
            <w:webHidden/>
          </w:rPr>
          <w:tab/>
        </w:r>
        <w:r>
          <w:rPr>
            <w:noProof/>
            <w:webHidden/>
          </w:rPr>
          <w:fldChar w:fldCharType="begin"/>
        </w:r>
        <w:r>
          <w:rPr>
            <w:noProof/>
            <w:webHidden/>
          </w:rPr>
          <w:instrText xml:space="preserve"> PAGEREF _Toc224646635 \h </w:instrText>
        </w:r>
        <w:r>
          <w:rPr>
            <w:noProof/>
            <w:webHidden/>
          </w:rPr>
        </w:r>
        <w:r>
          <w:rPr>
            <w:noProof/>
            <w:webHidden/>
          </w:rPr>
          <w:fldChar w:fldCharType="separate"/>
        </w:r>
        <w:r w:rsidR="00143406">
          <w:rPr>
            <w:noProof/>
            <w:webHidden/>
          </w:rPr>
          <w:t>11</w:t>
        </w:r>
        <w:r>
          <w:rPr>
            <w:noProof/>
            <w:webHidden/>
          </w:rPr>
          <w:fldChar w:fldCharType="end"/>
        </w:r>
      </w:hyperlink>
    </w:p>
    <w:p w14:paraId="3B3BEBA7" w14:textId="430287AE" w:rsidR="001D20EA" w:rsidRDefault="001D20EA">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4646636" w:history="1">
        <w:r w:rsidRPr="00B32933">
          <w:rPr>
            <w:rStyle w:val="Hyperkobling"/>
            <w:noProof/>
          </w:rPr>
          <w:t>6.2</w:t>
        </w:r>
        <w:r>
          <w:rPr>
            <w:rFonts w:eastAsiaTheme="minorEastAsia" w:cstheme="minorBidi"/>
            <w:smallCaps w:val="0"/>
            <w:noProof/>
            <w:kern w:val="2"/>
            <w:sz w:val="24"/>
            <w:szCs w:val="24"/>
            <w:lang w:eastAsia="nb-NO"/>
            <w14:ligatures w14:val="standardContextual"/>
          </w:rPr>
          <w:tab/>
        </w:r>
        <w:r w:rsidRPr="00B32933">
          <w:rPr>
            <w:rStyle w:val="Hyperkobling"/>
            <w:noProof/>
          </w:rPr>
          <w:t>Tilbudsstruktur</w:t>
        </w:r>
        <w:r>
          <w:rPr>
            <w:noProof/>
            <w:webHidden/>
          </w:rPr>
          <w:tab/>
        </w:r>
        <w:r>
          <w:rPr>
            <w:noProof/>
            <w:webHidden/>
          </w:rPr>
          <w:fldChar w:fldCharType="begin"/>
        </w:r>
        <w:r>
          <w:rPr>
            <w:noProof/>
            <w:webHidden/>
          </w:rPr>
          <w:instrText xml:space="preserve"> PAGEREF _Toc224646636 \h </w:instrText>
        </w:r>
        <w:r>
          <w:rPr>
            <w:noProof/>
            <w:webHidden/>
          </w:rPr>
        </w:r>
        <w:r>
          <w:rPr>
            <w:noProof/>
            <w:webHidden/>
          </w:rPr>
          <w:fldChar w:fldCharType="separate"/>
        </w:r>
        <w:r w:rsidR="00143406">
          <w:rPr>
            <w:noProof/>
            <w:webHidden/>
          </w:rPr>
          <w:t>11</w:t>
        </w:r>
        <w:r>
          <w:rPr>
            <w:noProof/>
            <w:webHidden/>
          </w:rPr>
          <w:fldChar w:fldCharType="end"/>
        </w:r>
      </w:hyperlink>
    </w:p>
    <w:p w14:paraId="04CC3805" w14:textId="6FFFBF4F" w:rsidR="001D20EA" w:rsidRDefault="001D20EA">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4646637" w:history="1">
        <w:r w:rsidRPr="00B32933">
          <w:rPr>
            <w:rStyle w:val="Hyperkobling"/>
            <w:noProof/>
          </w:rPr>
          <w:t>6.3</w:t>
        </w:r>
        <w:r>
          <w:rPr>
            <w:rFonts w:eastAsiaTheme="minorEastAsia" w:cstheme="minorBidi"/>
            <w:smallCaps w:val="0"/>
            <w:noProof/>
            <w:kern w:val="2"/>
            <w:sz w:val="24"/>
            <w:szCs w:val="24"/>
            <w:lang w:eastAsia="nb-NO"/>
            <w14:ligatures w14:val="standardContextual"/>
          </w:rPr>
          <w:tab/>
        </w:r>
        <w:r w:rsidRPr="00B32933">
          <w:rPr>
            <w:rStyle w:val="Hyperkobling"/>
            <w:noProof/>
          </w:rPr>
          <w:t>Veiledning til leverandørene</w:t>
        </w:r>
        <w:r>
          <w:rPr>
            <w:noProof/>
            <w:webHidden/>
          </w:rPr>
          <w:tab/>
        </w:r>
        <w:r>
          <w:rPr>
            <w:noProof/>
            <w:webHidden/>
          </w:rPr>
          <w:fldChar w:fldCharType="begin"/>
        </w:r>
        <w:r>
          <w:rPr>
            <w:noProof/>
            <w:webHidden/>
          </w:rPr>
          <w:instrText xml:space="preserve"> PAGEREF _Toc224646637 \h </w:instrText>
        </w:r>
        <w:r>
          <w:rPr>
            <w:noProof/>
            <w:webHidden/>
          </w:rPr>
        </w:r>
        <w:r>
          <w:rPr>
            <w:noProof/>
            <w:webHidden/>
          </w:rPr>
          <w:fldChar w:fldCharType="separate"/>
        </w:r>
        <w:r w:rsidR="00143406">
          <w:rPr>
            <w:noProof/>
            <w:webHidden/>
          </w:rPr>
          <w:t>11</w:t>
        </w:r>
        <w:r>
          <w:rPr>
            <w:noProof/>
            <w:webHidden/>
          </w:rPr>
          <w:fldChar w:fldCharType="end"/>
        </w:r>
      </w:hyperlink>
    </w:p>
    <w:p w14:paraId="298DBCD5" w14:textId="63BDA52E" w:rsidR="001D20EA" w:rsidRDefault="001D20EA">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4646638" w:history="1">
        <w:r w:rsidRPr="00B32933">
          <w:rPr>
            <w:rStyle w:val="Hyperkobling"/>
            <w:noProof/>
          </w:rPr>
          <w:t>6.4</w:t>
        </w:r>
        <w:r>
          <w:rPr>
            <w:rFonts w:eastAsiaTheme="minorEastAsia" w:cstheme="minorBidi"/>
            <w:smallCaps w:val="0"/>
            <w:noProof/>
            <w:kern w:val="2"/>
            <w:sz w:val="24"/>
            <w:szCs w:val="24"/>
            <w:lang w:eastAsia="nb-NO"/>
            <w14:ligatures w14:val="standardContextual"/>
          </w:rPr>
          <w:tab/>
        </w:r>
        <w:r w:rsidRPr="00B32933">
          <w:rPr>
            <w:rStyle w:val="Hyperkobling"/>
            <w:noProof/>
          </w:rPr>
          <w:t>Tilbud på hele eller deler av leveransen</w:t>
        </w:r>
        <w:r>
          <w:rPr>
            <w:noProof/>
            <w:webHidden/>
          </w:rPr>
          <w:tab/>
        </w:r>
        <w:r>
          <w:rPr>
            <w:noProof/>
            <w:webHidden/>
          </w:rPr>
          <w:fldChar w:fldCharType="begin"/>
        </w:r>
        <w:r>
          <w:rPr>
            <w:noProof/>
            <w:webHidden/>
          </w:rPr>
          <w:instrText xml:space="preserve"> PAGEREF _Toc224646638 \h </w:instrText>
        </w:r>
        <w:r>
          <w:rPr>
            <w:noProof/>
            <w:webHidden/>
          </w:rPr>
        </w:r>
        <w:r>
          <w:rPr>
            <w:noProof/>
            <w:webHidden/>
          </w:rPr>
          <w:fldChar w:fldCharType="separate"/>
        </w:r>
        <w:r w:rsidR="00143406">
          <w:rPr>
            <w:noProof/>
            <w:webHidden/>
          </w:rPr>
          <w:t>11</w:t>
        </w:r>
        <w:r>
          <w:rPr>
            <w:noProof/>
            <w:webHidden/>
          </w:rPr>
          <w:fldChar w:fldCharType="end"/>
        </w:r>
      </w:hyperlink>
    </w:p>
    <w:p w14:paraId="3D9206E1" w14:textId="50ABFE31" w:rsidR="001D20EA" w:rsidRDefault="001D20EA">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4646639" w:history="1">
        <w:r w:rsidRPr="00B32933">
          <w:rPr>
            <w:rStyle w:val="Hyperkobling"/>
            <w:noProof/>
          </w:rPr>
          <w:t>6.5</w:t>
        </w:r>
        <w:r>
          <w:rPr>
            <w:rFonts w:eastAsiaTheme="minorEastAsia" w:cstheme="minorBidi"/>
            <w:smallCaps w:val="0"/>
            <w:noProof/>
            <w:kern w:val="2"/>
            <w:sz w:val="24"/>
            <w:szCs w:val="24"/>
            <w:lang w:eastAsia="nb-NO"/>
            <w14:ligatures w14:val="standardContextual"/>
          </w:rPr>
          <w:tab/>
        </w:r>
        <w:r w:rsidRPr="00B32933">
          <w:rPr>
            <w:rStyle w:val="Hyperkobling"/>
            <w:noProof/>
          </w:rPr>
          <w:t>Parallelle og alternative tilbud</w:t>
        </w:r>
        <w:r>
          <w:rPr>
            <w:noProof/>
            <w:webHidden/>
          </w:rPr>
          <w:tab/>
        </w:r>
        <w:r>
          <w:rPr>
            <w:noProof/>
            <w:webHidden/>
          </w:rPr>
          <w:fldChar w:fldCharType="begin"/>
        </w:r>
        <w:r>
          <w:rPr>
            <w:noProof/>
            <w:webHidden/>
          </w:rPr>
          <w:instrText xml:space="preserve"> PAGEREF _Toc224646639 \h </w:instrText>
        </w:r>
        <w:r>
          <w:rPr>
            <w:noProof/>
            <w:webHidden/>
          </w:rPr>
        </w:r>
        <w:r>
          <w:rPr>
            <w:noProof/>
            <w:webHidden/>
          </w:rPr>
          <w:fldChar w:fldCharType="separate"/>
        </w:r>
        <w:r w:rsidR="00143406">
          <w:rPr>
            <w:noProof/>
            <w:webHidden/>
          </w:rPr>
          <w:t>11</w:t>
        </w:r>
        <w:r>
          <w:rPr>
            <w:noProof/>
            <w:webHidden/>
          </w:rPr>
          <w:fldChar w:fldCharType="end"/>
        </w:r>
      </w:hyperlink>
    </w:p>
    <w:p w14:paraId="261EB4DD" w14:textId="4462DF79" w:rsidR="001D20EA" w:rsidRDefault="001D20EA">
      <w:pPr>
        <w:pStyle w:val="INNH1"/>
        <w:rPr>
          <w:rFonts w:eastAsiaTheme="minorEastAsia" w:cstheme="minorBidi"/>
          <w:b w:val="0"/>
          <w:bCs w:val="0"/>
          <w:caps w:val="0"/>
          <w:noProof/>
          <w:kern w:val="2"/>
          <w:sz w:val="24"/>
          <w:szCs w:val="24"/>
          <w:lang w:eastAsia="nb-NO"/>
          <w14:ligatures w14:val="standardContextual"/>
        </w:rPr>
      </w:pPr>
      <w:hyperlink w:anchor="_Toc224646640" w:history="1">
        <w:r w:rsidRPr="00B32933">
          <w:rPr>
            <w:rStyle w:val="Hyperkobling"/>
            <w:noProof/>
          </w:rPr>
          <w:t>7.</w:t>
        </w:r>
        <w:r>
          <w:rPr>
            <w:rFonts w:eastAsiaTheme="minorEastAsia" w:cstheme="minorBidi"/>
            <w:b w:val="0"/>
            <w:bCs w:val="0"/>
            <w:caps w:val="0"/>
            <w:noProof/>
            <w:kern w:val="2"/>
            <w:sz w:val="24"/>
            <w:szCs w:val="24"/>
            <w:lang w:eastAsia="nb-NO"/>
            <w14:ligatures w14:val="standardContextual"/>
          </w:rPr>
          <w:tab/>
        </w:r>
        <w:r w:rsidRPr="00B32933">
          <w:rPr>
            <w:rStyle w:val="Hyperkobling"/>
            <w:noProof/>
          </w:rPr>
          <w:t>Avslutning av konkurransen</w:t>
        </w:r>
        <w:r>
          <w:rPr>
            <w:noProof/>
            <w:webHidden/>
          </w:rPr>
          <w:tab/>
        </w:r>
        <w:r>
          <w:rPr>
            <w:noProof/>
            <w:webHidden/>
          </w:rPr>
          <w:fldChar w:fldCharType="begin"/>
        </w:r>
        <w:r>
          <w:rPr>
            <w:noProof/>
            <w:webHidden/>
          </w:rPr>
          <w:instrText xml:space="preserve"> PAGEREF _Toc224646640 \h </w:instrText>
        </w:r>
        <w:r>
          <w:rPr>
            <w:noProof/>
            <w:webHidden/>
          </w:rPr>
        </w:r>
        <w:r>
          <w:rPr>
            <w:noProof/>
            <w:webHidden/>
          </w:rPr>
          <w:fldChar w:fldCharType="separate"/>
        </w:r>
        <w:r w:rsidR="00143406">
          <w:rPr>
            <w:noProof/>
            <w:webHidden/>
          </w:rPr>
          <w:t>12</w:t>
        </w:r>
        <w:r>
          <w:rPr>
            <w:noProof/>
            <w:webHidden/>
          </w:rPr>
          <w:fldChar w:fldCharType="end"/>
        </w:r>
      </w:hyperlink>
    </w:p>
    <w:p w14:paraId="030D54EF" w14:textId="21EC9306" w:rsidR="001D20EA" w:rsidRDefault="001D20EA">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4646641" w:history="1">
        <w:r w:rsidRPr="00B32933">
          <w:rPr>
            <w:rStyle w:val="Hyperkobling"/>
            <w:noProof/>
          </w:rPr>
          <w:t>7.1</w:t>
        </w:r>
        <w:r>
          <w:rPr>
            <w:rFonts w:eastAsiaTheme="minorEastAsia" w:cstheme="minorBidi"/>
            <w:smallCaps w:val="0"/>
            <w:noProof/>
            <w:kern w:val="2"/>
            <w:sz w:val="24"/>
            <w:szCs w:val="24"/>
            <w:lang w:eastAsia="nb-NO"/>
            <w14:ligatures w14:val="standardContextual"/>
          </w:rPr>
          <w:tab/>
        </w:r>
        <w:r w:rsidRPr="00B32933">
          <w:rPr>
            <w:rStyle w:val="Hyperkobling"/>
            <w:noProof/>
          </w:rPr>
          <w:t>Skatteattest</w:t>
        </w:r>
        <w:r>
          <w:rPr>
            <w:noProof/>
            <w:webHidden/>
          </w:rPr>
          <w:tab/>
        </w:r>
        <w:r>
          <w:rPr>
            <w:noProof/>
            <w:webHidden/>
          </w:rPr>
          <w:fldChar w:fldCharType="begin"/>
        </w:r>
        <w:r>
          <w:rPr>
            <w:noProof/>
            <w:webHidden/>
          </w:rPr>
          <w:instrText xml:space="preserve"> PAGEREF _Toc224646641 \h </w:instrText>
        </w:r>
        <w:r>
          <w:rPr>
            <w:noProof/>
            <w:webHidden/>
          </w:rPr>
        </w:r>
        <w:r>
          <w:rPr>
            <w:noProof/>
            <w:webHidden/>
          </w:rPr>
          <w:fldChar w:fldCharType="separate"/>
        </w:r>
        <w:r w:rsidR="00143406">
          <w:rPr>
            <w:noProof/>
            <w:webHidden/>
          </w:rPr>
          <w:t>12</w:t>
        </w:r>
        <w:r>
          <w:rPr>
            <w:noProof/>
            <w:webHidden/>
          </w:rPr>
          <w:fldChar w:fldCharType="end"/>
        </w:r>
      </w:hyperlink>
    </w:p>
    <w:p w14:paraId="318015B7" w14:textId="6C8BB945" w:rsidR="001D20EA" w:rsidRDefault="001D20EA">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4646642" w:history="1">
        <w:r w:rsidRPr="00B32933">
          <w:rPr>
            <w:rStyle w:val="Hyperkobling"/>
            <w:noProof/>
          </w:rPr>
          <w:t>7.2</w:t>
        </w:r>
        <w:r>
          <w:rPr>
            <w:rFonts w:eastAsiaTheme="minorEastAsia" w:cstheme="minorBidi"/>
            <w:smallCaps w:val="0"/>
            <w:noProof/>
            <w:kern w:val="2"/>
            <w:sz w:val="24"/>
            <w:szCs w:val="24"/>
            <w:lang w:eastAsia="nb-NO"/>
            <w14:ligatures w14:val="standardContextual"/>
          </w:rPr>
          <w:tab/>
        </w:r>
        <w:r w:rsidRPr="00B32933">
          <w:rPr>
            <w:rStyle w:val="Hyperkobling"/>
            <w:noProof/>
          </w:rPr>
          <w:t>Meddelelse og karensperiode</w:t>
        </w:r>
        <w:r>
          <w:rPr>
            <w:noProof/>
            <w:webHidden/>
          </w:rPr>
          <w:tab/>
        </w:r>
        <w:r>
          <w:rPr>
            <w:noProof/>
            <w:webHidden/>
          </w:rPr>
          <w:fldChar w:fldCharType="begin"/>
        </w:r>
        <w:r>
          <w:rPr>
            <w:noProof/>
            <w:webHidden/>
          </w:rPr>
          <w:instrText xml:space="preserve"> PAGEREF _Toc224646642 \h </w:instrText>
        </w:r>
        <w:r>
          <w:rPr>
            <w:noProof/>
            <w:webHidden/>
          </w:rPr>
        </w:r>
        <w:r>
          <w:rPr>
            <w:noProof/>
            <w:webHidden/>
          </w:rPr>
          <w:fldChar w:fldCharType="separate"/>
        </w:r>
        <w:r w:rsidR="00143406">
          <w:rPr>
            <w:noProof/>
            <w:webHidden/>
          </w:rPr>
          <w:t>12</w:t>
        </w:r>
        <w:r>
          <w:rPr>
            <w:noProof/>
            <w:webHidden/>
          </w:rPr>
          <w:fldChar w:fldCharType="end"/>
        </w:r>
      </w:hyperlink>
    </w:p>
    <w:p w14:paraId="19CDCC80" w14:textId="4EC2A779" w:rsidR="001D20EA" w:rsidRDefault="001D20EA">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4646643" w:history="1">
        <w:r w:rsidRPr="00B32933">
          <w:rPr>
            <w:rStyle w:val="Hyperkobling"/>
            <w:noProof/>
          </w:rPr>
          <w:t>7.3</w:t>
        </w:r>
        <w:r>
          <w:rPr>
            <w:rFonts w:eastAsiaTheme="minorEastAsia" w:cstheme="minorBidi"/>
            <w:smallCaps w:val="0"/>
            <w:noProof/>
            <w:kern w:val="2"/>
            <w:sz w:val="24"/>
            <w:szCs w:val="24"/>
            <w:lang w:eastAsia="nb-NO"/>
            <w14:ligatures w14:val="standardContextual"/>
          </w:rPr>
          <w:tab/>
        </w:r>
        <w:r w:rsidRPr="00B32933">
          <w:rPr>
            <w:rStyle w:val="Hyperkobling"/>
            <w:noProof/>
          </w:rPr>
          <w:t>Avlysning av konkurransen</w:t>
        </w:r>
        <w:r>
          <w:rPr>
            <w:noProof/>
            <w:webHidden/>
          </w:rPr>
          <w:tab/>
        </w:r>
        <w:r>
          <w:rPr>
            <w:noProof/>
            <w:webHidden/>
          </w:rPr>
          <w:fldChar w:fldCharType="begin"/>
        </w:r>
        <w:r>
          <w:rPr>
            <w:noProof/>
            <w:webHidden/>
          </w:rPr>
          <w:instrText xml:space="preserve"> PAGEREF _Toc224646643 \h </w:instrText>
        </w:r>
        <w:r>
          <w:rPr>
            <w:noProof/>
            <w:webHidden/>
          </w:rPr>
        </w:r>
        <w:r>
          <w:rPr>
            <w:noProof/>
            <w:webHidden/>
          </w:rPr>
          <w:fldChar w:fldCharType="separate"/>
        </w:r>
        <w:r w:rsidR="00143406">
          <w:rPr>
            <w:noProof/>
            <w:webHidden/>
          </w:rPr>
          <w:t>12</w:t>
        </w:r>
        <w:r>
          <w:rPr>
            <w:noProof/>
            <w:webHidden/>
          </w:rPr>
          <w:fldChar w:fldCharType="end"/>
        </w:r>
      </w:hyperlink>
    </w:p>
    <w:p w14:paraId="3BB1E87E" w14:textId="072B0BC4" w:rsidR="008D3D61" w:rsidRDefault="008D3D61" w:rsidP="07221C5D">
      <w:pPr>
        <w:pStyle w:val="INNH2"/>
        <w:tabs>
          <w:tab w:val="left" w:pos="600"/>
          <w:tab w:val="right" w:leader="dot" w:pos="9060"/>
        </w:tabs>
        <w:rPr>
          <w:rFonts w:eastAsiaTheme="minorEastAsia" w:cstheme="minorBidi"/>
          <w:smallCaps w:val="0"/>
          <w:noProof/>
          <w:sz w:val="22"/>
          <w:szCs w:val="22"/>
          <w:lang w:eastAsia="nb-NO"/>
        </w:rPr>
      </w:pPr>
      <w:r>
        <w:fldChar w:fldCharType="end"/>
      </w:r>
    </w:p>
    <w:p w14:paraId="5BB7F532" w14:textId="1E4C4D9C" w:rsidR="00C05DE6" w:rsidRPr="00064ABF" w:rsidRDefault="00C05DE6" w:rsidP="00C05DE6">
      <w:pPr>
        <w:pStyle w:val="Overskrift1"/>
      </w:pPr>
      <w:bookmarkStart w:id="8" w:name="_Toc224646597"/>
      <w:r>
        <w:lastRenderedPageBreak/>
        <w:t>Innledning</w:t>
      </w:r>
      <w:bookmarkEnd w:id="8"/>
    </w:p>
    <w:p w14:paraId="3B4655B5" w14:textId="77777777" w:rsidR="00C05DE6" w:rsidRPr="00064ABF" w:rsidRDefault="00C05DE6" w:rsidP="00C05DE6">
      <w:pPr>
        <w:pStyle w:val="Overskrift2"/>
      </w:pPr>
      <w:bookmarkStart w:id="9" w:name="_Toc224646598"/>
      <w:r>
        <w:t>Om Oppdragsgiver</w:t>
      </w:r>
      <w:bookmarkEnd w:id="9"/>
    </w:p>
    <w:p w14:paraId="3A14B0AF" w14:textId="77777777" w:rsidR="00ED2B0D" w:rsidRDefault="00ED2B0D" w:rsidP="00ED2B0D">
      <w:bookmarkStart w:id="10" w:name="_Hlk181188124"/>
      <w:bookmarkStart w:id="11" w:name="_Toc482711853"/>
      <w:r>
        <w:t>Forsvarsmateriell (</w:t>
      </w:r>
      <w:r w:rsidRPr="00BC6723">
        <w:t>FMA</w:t>
      </w:r>
      <w:r>
        <w:t>)</w:t>
      </w:r>
      <w:r w:rsidRPr="00BC6723">
        <w:t xml:space="preserve"> er oppdragsgiver og er ansvarlig for å gjennomføre anskaffelsen. </w:t>
      </w:r>
    </w:p>
    <w:p w14:paraId="46CB055C" w14:textId="77777777" w:rsidR="00ED2B0D" w:rsidRDefault="00ED2B0D" w:rsidP="00ED2B0D"/>
    <w:p w14:paraId="759987D0" w14:textId="77777777" w:rsidR="00ED2B0D" w:rsidRDefault="00ED2B0D" w:rsidP="00ED2B0D">
      <w:r w:rsidRPr="00BC6723">
        <w:t>FMA er en del av forsvarssektoren, direkte underlagt Forsvarsdepartement</w:t>
      </w:r>
      <w:r>
        <w:t>et</w:t>
      </w:r>
      <w:r w:rsidRPr="00BC6723">
        <w:t xml:space="preserve"> (FD). FMA skal sikre at Forsvaret og øvrige virksomheter i forsvarssektoren har tilgang til kostnadseffektivt og sikkert materiell og tjenester i tråd med vedtatte langtidsplaner. </w:t>
      </w:r>
      <w:proofErr w:type="spellStart"/>
      <w:r w:rsidRPr="00BC6723">
        <w:t>FMAs</w:t>
      </w:r>
      <w:proofErr w:type="spellEnd"/>
      <w:r w:rsidRPr="00BC6723">
        <w:t xml:space="preserve"> hovedoppgaver er planlegging, anskaffelse, forvaltning og avhending av materiell for Forsvaret og andre etater under FD.</w:t>
      </w:r>
    </w:p>
    <w:p w14:paraId="1DFC3E43" w14:textId="77777777" w:rsidR="00ED2B0D" w:rsidRDefault="00ED2B0D" w:rsidP="00ED2B0D"/>
    <w:p w14:paraId="7FF6828B" w14:textId="0CE1AB26" w:rsidR="00C05DE6" w:rsidRDefault="00ED2B0D" w:rsidP="00C05DE6">
      <w:r w:rsidRPr="00426A69">
        <w:t xml:space="preserve">Mer informasjon er tilgjengelig på </w:t>
      </w:r>
      <w:hyperlink r:id="rId9" w:history="1">
        <w:r w:rsidRPr="00426A69">
          <w:rPr>
            <w:rStyle w:val="Hyperkobling"/>
          </w:rPr>
          <w:t>www.fma.no</w:t>
        </w:r>
      </w:hyperlink>
      <w:r>
        <w:rPr>
          <w:rStyle w:val="Hyperkobling"/>
        </w:rPr>
        <w:t xml:space="preserve">. </w:t>
      </w:r>
      <w:r w:rsidRPr="00426A69">
        <w:rPr>
          <w:rStyle w:val="Hyperkobling"/>
        </w:rPr>
        <w:t xml:space="preserve"> </w:t>
      </w:r>
      <w:r w:rsidRPr="00426A69">
        <w:t xml:space="preserve"> </w:t>
      </w:r>
      <w:bookmarkEnd w:id="10"/>
      <w:bookmarkEnd w:id="11"/>
    </w:p>
    <w:p w14:paraId="4099E499" w14:textId="640E7B94" w:rsidR="00C05DE6" w:rsidRPr="00683315" w:rsidRDefault="00C05DE6" w:rsidP="38A812DC">
      <w:pPr>
        <w:keepNext/>
        <w:keepLines/>
        <w:numPr>
          <w:ilvl w:val="1"/>
          <w:numId w:val="3"/>
        </w:numPr>
        <w:spacing w:before="200" w:after="40"/>
        <w:ind w:left="0" w:firstLine="0"/>
        <w:outlineLvl w:val="1"/>
        <w:rPr>
          <w:rFonts w:eastAsiaTheme="majorEastAsia"/>
          <w:b/>
          <w:bCs/>
          <w:color w:val="4F81BD" w:themeColor="accent1"/>
          <w:sz w:val="24"/>
          <w:szCs w:val="24"/>
        </w:rPr>
      </w:pPr>
      <w:bookmarkStart w:id="12" w:name="_Toc98400863"/>
      <w:bookmarkStart w:id="13" w:name="_Toc224646599"/>
      <w:r w:rsidRPr="07221C5D">
        <w:rPr>
          <w:rFonts w:eastAsiaTheme="majorEastAsia"/>
          <w:b/>
          <w:bCs/>
          <w:color w:val="4F80BD"/>
          <w:sz w:val="24"/>
          <w:szCs w:val="24"/>
        </w:rPr>
        <w:t>Bruker</w:t>
      </w:r>
      <w:bookmarkEnd w:id="12"/>
      <w:bookmarkEnd w:id="13"/>
    </w:p>
    <w:p w14:paraId="15220A28" w14:textId="07D0628A" w:rsidR="00C05DE6" w:rsidRPr="00683315" w:rsidRDefault="00C05DE6" w:rsidP="00C05DE6">
      <w:r>
        <w:t>Oppdragsgiver skal inngå denne avtalen på vegne av Forsvaret</w:t>
      </w:r>
      <w:r w:rsidR="3348BD5D">
        <w:t>.</w:t>
      </w:r>
    </w:p>
    <w:p w14:paraId="55EC6517" w14:textId="0449D57B" w:rsidR="00C05DE6" w:rsidRPr="00683315" w:rsidRDefault="00C05DE6" w:rsidP="00667EB7">
      <w:pPr>
        <w:pStyle w:val="Overskrift2"/>
      </w:pPr>
      <w:bookmarkStart w:id="14" w:name="_Toc98400864"/>
      <w:r w:rsidRPr="07221C5D">
        <w:t>Anskaffelsens formål</w:t>
      </w:r>
      <w:bookmarkEnd w:id="14"/>
      <w:r w:rsidRPr="07221C5D">
        <w:t xml:space="preserve"> </w:t>
      </w:r>
    </w:p>
    <w:p w14:paraId="4BB98F55" w14:textId="02DC4C8B" w:rsidR="00C05DE6" w:rsidRPr="00683315" w:rsidRDefault="21058BC7" w:rsidP="07221C5D">
      <w:pPr>
        <w:rPr>
          <w:rFonts w:ascii="Calibri" w:eastAsia="Calibri" w:hAnsi="Calibri" w:cs="Calibri"/>
          <w:color w:val="000000" w:themeColor="text1"/>
        </w:rPr>
      </w:pPr>
      <w:r w:rsidRPr="07221C5D">
        <w:rPr>
          <w:rFonts w:ascii="Calibri" w:eastAsia="Calibri" w:hAnsi="Calibri" w:cs="Calibri"/>
          <w:color w:val="000000" w:themeColor="text1"/>
        </w:rPr>
        <w:t>Formålet med Rammeavtalen er å dekke Oppdragsgivers behov for additiver nærmere angitt i Vedlegg B1 Kravspesifikasjon pkt. 2.2.</w:t>
      </w:r>
      <w:r w:rsidRPr="07221C5D">
        <w:rPr>
          <w:rFonts w:eastAsiaTheme="minorEastAsia" w:cstheme="minorBidi"/>
          <w:color w:val="000000" w:themeColor="text1"/>
        </w:rPr>
        <w:t xml:space="preserve"> </w:t>
      </w:r>
      <w:r w:rsidR="7566F31D" w:rsidRPr="07221C5D">
        <w:rPr>
          <w:rFonts w:eastAsiaTheme="minorEastAsia" w:cstheme="minorBidi"/>
          <w:color w:val="000000" w:themeColor="text1"/>
        </w:rPr>
        <w:t>Rammeavtalen skal sikre stabil forsyning av additiver i fred, beredskapssituasjoner, krise, væpnet konflikt og krig.</w:t>
      </w:r>
    </w:p>
    <w:p w14:paraId="6B09DDDE" w14:textId="0B49A0A4" w:rsidR="00C05DE6" w:rsidRPr="00683315" w:rsidRDefault="00C05DE6" w:rsidP="07221C5D">
      <w:pPr>
        <w:rPr>
          <w:rFonts w:ascii="Calibri" w:eastAsia="Calibri" w:hAnsi="Calibri" w:cs="Calibri"/>
          <w:color w:val="000000" w:themeColor="text1"/>
        </w:rPr>
      </w:pPr>
    </w:p>
    <w:p w14:paraId="74918275" w14:textId="3037C829" w:rsidR="00C05DE6" w:rsidRPr="00683315" w:rsidRDefault="00C05DE6" w:rsidP="00C05DE6">
      <w:r>
        <w:t>Det vises til del II (Generelle kontraktbestemmelser), Vedlegg B</w:t>
      </w:r>
      <w:r w:rsidR="00771B9F">
        <w:t>1</w:t>
      </w:r>
      <w:r>
        <w:t xml:space="preserve"> (Kravspesifikasjon) for nærmere angivelse av anskaffelsens omfang.</w:t>
      </w:r>
    </w:p>
    <w:p w14:paraId="0D46C99A" w14:textId="77777777" w:rsidR="00C05DE6" w:rsidRPr="00683315" w:rsidRDefault="00C05DE6" w:rsidP="00C05DE6"/>
    <w:p w14:paraId="14D757DC" w14:textId="35AA5E11" w:rsidR="00C05DE6" w:rsidRPr="00683315" w:rsidRDefault="00C05DE6" w:rsidP="38A812DC">
      <w:pPr>
        <w:keepNext/>
        <w:keepLines/>
        <w:numPr>
          <w:ilvl w:val="1"/>
          <w:numId w:val="3"/>
        </w:numPr>
        <w:spacing w:before="200" w:after="40"/>
        <w:ind w:left="0" w:firstLine="0"/>
        <w:outlineLvl w:val="1"/>
        <w:rPr>
          <w:rFonts w:eastAsiaTheme="majorEastAsia"/>
          <w:b/>
          <w:bCs/>
          <w:color w:val="4F81BD" w:themeColor="accent1"/>
          <w:sz w:val="24"/>
          <w:szCs w:val="24"/>
        </w:rPr>
      </w:pPr>
      <w:bookmarkStart w:id="15" w:name="_Toc98400865"/>
      <w:bookmarkStart w:id="16" w:name="_Toc224646600"/>
      <w:r w:rsidRPr="07221C5D">
        <w:rPr>
          <w:rFonts w:eastAsiaTheme="majorEastAsia"/>
          <w:b/>
          <w:bCs/>
          <w:color w:val="4F80BD"/>
          <w:sz w:val="24"/>
          <w:szCs w:val="24"/>
        </w:rPr>
        <w:t>Anskaffelsens verdi</w:t>
      </w:r>
      <w:bookmarkEnd w:id="15"/>
      <w:bookmarkEnd w:id="16"/>
    </w:p>
    <w:p w14:paraId="6CCE5FE4" w14:textId="21E5ED92" w:rsidR="7C7D3B16" w:rsidRDefault="7C7D3B16">
      <w:r>
        <w:t xml:space="preserve">Rammeavtalen har en estimert verdi på </w:t>
      </w:r>
      <w:r w:rsidR="00753B4E">
        <w:t>40</w:t>
      </w:r>
      <w:r w:rsidRPr="002208D6">
        <w:t xml:space="preserve"> 000 000 NOK</w:t>
      </w:r>
      <w:r>
        <w:t xml:space="preserve"> ekskl. mva. over Rammeavtalens </w:t>
      </w:r>
    </w:p>
    <w:p w14:paraId="4C6A60F0" w14:textId="73592CEC" w:rsidR="7C7D3B16" w:rsidRDefault="7C7D3B16" w:rsidP="5AAA7E79">
      <w:r>
        <w:t xml:space="preserve">maksimale varighet, og en maksimal verdi på </w:t>
      </w:r>
      <w:r w:rsidR="006562E4">
        <w:t>80</w:t>
      </w:r>
      <w:r w:rsidRPr="002208D6">
        <w:t xml:space="preserve"> </w:t>
      </w:r>
      <w:r w:rsidR="006562E4">
        <w:t>0</w:t>
      </w:r>
      <w:r w:rsidRPr="002208D6">
        <w:t>00 000 NOK</w:t>
      </w:r>
      <w:r>
        <w:t xml:space="preserve"> ekskl. mva. over Rammeavtalens </w:t>
      </w:r>
    </w:p>
    <w:p w14:paraId="3D59BFE7" w14:textId="13B98401" w:rsidR="7C7D3B16" w:rsidRDefault="7C7D3B16" w:rsidP="5AAA7E79">
      <w:r>
        <w:t>maksimale varighet.</w:t>
      </w:r>
    </w:p>
    <w:p w14:paraId="33F8C38C" w14:textId="5006ADA7" w:rsidR="5AAA7E79" w:rsidRDefault="5AAA7E79"/>
    <w:p w14:paraId="24525DED" w14:textId="63DDE89C" w:rsidR="00C05DE6" w:rsidRPr="00683315" w:rsidRDefault="630FEA59" w:rsidP="6FF9D5AC">
      <w:r>
        <w:t xml:space="preserve">Estimatet er gjort på bakgrunn av historiske tall og/eller forventet fremtidig bruk etter Oppdragsgivers beste skjønn. </w:t>
      </w:r>
      <w:r w:rsidR="2186FAB1">
        <w:t xml:space="preserve">Grunnet store </w:t>
      </w:r>
      <w:r w:rsidR="3E3F8214">
        <w:t>pris</w:t>
      </w:r>
      <w:r w:rsidR="2186FAB1">
        <w:t>svingninger for råvarer knyttet til produksjon av additivet</w:t>
      </w:r>
      <w:r w:rsidR="720D0DC9">
        <w:t xml:space="preserve"> og økte olje- og gass priser</w:t>
      </w:r>
      <w:r w:rsidR="2186FAB1">
        <w:t xml:space="preserve">, </w:t>
      </w:r>
      <w:r w:rsidR="3E3F8214">
        <w:t xml:space="preserve">som følger av </w:t>
      </w:r>
      <w:r w:rsidR="2649EE04">
        <w:t xml:space="preserve">usikkerhet i den sikkerhetspolitiske </w:t>
      </w:r>
      <w:r w:rsidR="19E1F34D">
        <w:t xml:space="preserve">situasjonen i verden, </w:t>
      </w:r>
      <w:r w:rsidR="3E3F8214">
        <w:t xml:space="preserve">er det knyttet </w:t>
      </w:r>
      <w:r w:rsidR="2E811E96">
        <w:t>usikkerhet</w:t>
      </w:r>
      <w:r w:rsidR="5FA3FCE4">
        <w:t xml:space="preserve"> til</w:t>
      </w:r>
      <w:r w:rsidR="2E811E96">
        <w:t xml:space="preserve"> rammeavtalens estimerte og maksimale verdi. </w:t>
      </w:r>
      <w:r w:rsidR="1FC90643">
        <w:t xml:space="preserve">Oppdragsgiver har etter beste skjønn </w:t>
      </w:r>
      <w:r w:rsidR="1E4D0776">
        <w:t>beregnet estimert og maksimalverdi på bakgrunn av dagens marked og usikkerhet</w:t>
      </w:r>
      <w:r w:rsidR="2DAF4777">
        <w:t>en knyttet til svingninger i prisene</w:t>
      </w:r>
      <w:r w:rsidR="1E4D0776">
        <w:t>.</w:t>
      </w:r>
    </w:p>
    <w:p w14:paraId="06EA201F" w14:textId="77777777" w:rsidR="00C05DE6" w:rsidRPr="00683315" w:rsidRDefault="00C05DE6" w:rsidP="00C05DE6"/>
    <w:p w14:paraId="5EDF02A0" w14:textId="77777777" w:rsidR="00C05DE6" w:rsidRPr="00683315" w:rsidRDefault="00C05DE6" w:rsidP="00C05DE6">
      <w:pPr>
        <w:rPr>
          <w:rFonts w:cstheme="minorBidi"/>
        </w:rPr>
      </w:pPr>
      <w:r w:rsidRPr="00683315">
        <w:rPr>
          <w:rFonts w:cstheme="minorBidi"/>
        </w:rPr>
        <w:t>Estimatet innebærer ikke noen forpliktelser til uttak eller kjøp over Rammeavtalen. Det konkrete uttak er avhengig av brukernes skiftende behov i rammeavtaleperioden. Disse vil særlig kunne variere avhengig av gjennomførte øvelser, innrykk mv. i avtaleperioden.</w:t>
      </w:r>
    </w:p>
    <w:p w14:paraId="2C74AB43" w14:textId="77777777" w:rsidR="00C05DE6" w:rsidRPr="00683315" w:rsidRDefault="00C05DE6" w:rsidP="00C05DE6">
      <w:pPr>
        <w:rPr>
          <w:rFonts w:cstheme="minorBidi"/>
        </w:rPr>
      </w:pPr>
    </w:p>
    <w:p w14:paraId="12DAFBD7" w14:textId="77777777" w:rsidR="00C05DE6" w:rsidRPr="00683315" w:rsidRDefault="00C05DE6" w:rsidP="00C05DE6">
      <w:pPr>
        <w:rPr>
          <w:rFonts w:cs="Calibri"/>
          <w:color w:val="000000"/>
        </w:rPr>
      </w:pPr>
      <w:r w:rsidRPr="5AAA7E79">
        <w:rPr>
          <w:color w:val="000000" w:themeColor="text1"/>
        </w:rPr>
        <w:t>Det vil kunne være aktuelt for Oppdragsgiver å foreta avrop med det formål å sikre forsyninger til allierte styrker som deltar i øvelser eller av andre grunner er utplasserte på norsk territorium eller territorialfarvann. Oppdragsgiver har inkludert et estimat for slike avrop i angivelsen av rammeavtalens estimerte totale verdi. Omfanget av dette behovet vil variere avhengig av øvelser o.l. som gjennomføres i avtaleperioden, samt det konkrete behov i det enkelte tilfelle.</w:t>
      </w:r>
    </w:p>
    <w:p w14:paraId="75FC1A0E" w14:textId="77777777" w:rsidR="00C05DE6" w:rsidRDefault="00C05DE6" w:rsidP="00C05DE6"/>
    <w:p w14:paraId="638078B4" w14:textId="77777777" w:rsidR="00C05DE6" w:rsidRPr="00683315" w:rsidRDefault="00C05DE6" w:rsidP="00C05DE6">
      <w:pPr>
        <w:pStyle w:val="Overskrift2"/>
      </w:pPr>
      <w:bookmarkStart w:id="17" w:name="_Toc98400866"/>
      <w:bookmarkStart w:id="18" w:name="_Toc224646601"/>
      <w:r>
        <w:t>Varighet</w:t>
      </w:r>
      <w:bookmarkEnd w:id="17"/>
      <w:bookmarkEnd w:id="18"/>
    </w:p>
    <w:p w14:paraId="3B834716" w14:textId="67F01049" w:rsidR="00C05DE6" w:rsidRPr="00064ABF" w:rsidRDefault="00C05DE6" w:rsidP="00C05DE6">
      <w:r>
        <w:t xml:space="preserve">Rammeavtalens varighet </w:t>
      </w:r>
      <w:r w:rsidR="002853B8">
        <w:t>er fire</w:t>
      </w:r>
      <w:r>
        <w:t xml:space="preserve"> </w:t>
      </w:r>
      <w:r w:rsidR="002853B8">
        <w:t>(</w:t>
      </w:r>
      <w:r w:rsidR="63093226">
        <w:t>4</w:t>
      </w:r>
      <w:r w:rsidR="002853B8">
        <w:t>)</w:t>
      </w:r>
      <w:r>
        <w:t xml:space="preserve"> år</w:t>
      </w:r>
      <w:r w:rsidR="002853B8">
        <w:t xml:space="preserve"> </w:t>
      </w:r>
      <w:r w:rsidR="002853B8" w:rsidRPr="1CD6A3B8">
        <w:rPr>
          <w:rFonts w:eastAsia="Times New Roman"/>
        </w:rPr>
        <w:t>fra signeringstidspunktet</w:t>
      </w:r>
      <w:r w:rsidR="006A56F4">
        <w:t>,</w:t>
      </w:r>
      <w:r w:rsidR="244F3451">
        <w:t xml:space="preserve"> uten opsjon om prolongeringer.</w:t>
      </w:r>
    </w:p>
    <w:p w14:paraId="364ADF13" w14:textId="77777777" w:rsidR="00C05DE6" w:rsidRDefault="00C05DE6" w:rsidP="00C05DE6">
      <w:pPr>
        <w:pStyle w:val="Overskrift2"/>
      </w:pPr>
      <w:bookmarkStart w:id="19" w:name="_Toc98400867"/>
      <w:bookmarkStart w:id="20" w:name="_Toc224646602"/>
      <w:r>
        <w:lastRenderedPageBreak/>
        <w:t>Kontraktstype</w:t>
      </w:r>
      <w:bookmarkEnd w:id="19"/>
      <w:bookmarkEnd w:id="20"/>
    </w:p>
    <w:p w14:paraId="68B3655E" w14:textId="25574028" w:rsidR="00C05DE6" w:rsidRPr="008B1941" w:rsidRDefault="00C05DE6" w:rsidP="00C05DE6">
      <w:r>
        <w:t xml:space="preserve">For oppdraget skal det inngås rammeavtale med én leverandør. </w:t>
      </w:r>
    </w:p>
    <w:p w14:paraId="4544B884" w14:textId="77777777" w:rsidR="00C05DE6" w:rsidRPr="00064ABF" w:rsidRDefault="00C05DE6" w:rsidP="00C05DE6">
      <w:pPr>
        <w:pStyle w:val="Overskrift2"/>
      </w:pPr>
      <w:bookmarkStart w:id="21" w:name="_Toc98400868"/>
      <w:bookmarkStart w:id="22" w:name="_Toc224646603"/>
      <w:r>
        <w:t>Eksklusivitet</w:t>
      </w:r>
      <w:bookmarkEnd w:id="21"/>
      <w:bookmarkEnd w:id="22"/>
      <w:r>
        <w:t xml:space="preserve"> </w:t>
      </w:r>
    </w:p>
    <w:p w14:paraId="666B6848" w14:textId="77777777" w:rsidR="00C05DE6" w:rsidRDefault="00C05DE6" w:rsidP="00C05DE6">
      <w:r>
        <w:t xml:space="preserve">Rammeavtalen er en ikke-eksklusiv rammeavtale. Oppdragsgiver forbeholder seg retten til å inngå kontrakter med andre leverandører der Oppdragsgiver finner dette hensiktsmessig. </w:t>
      </w:r>
    </w:p>
    <w:p w14:paraId="7BD1F970" w14:textId="15742F56" w:rsidR="07221C5D" w:rsidRDefault="07221C5D" w:rsidP="00236032"/>
    <w:p w14:paraId="29EAE5C3" w14:textId="131A7D16" w:rsidR="0185EC31" w:rsidRDefault="0185EC31" w:rsidP="07221C5D">
      <w:pPr>
        <w:pStyle w:val="Overskrift2"/>
        <w:rPr>
          <w:rFonts w:ascii="Calibri" w:eastAsia="Calibri" w:hAnsi="Calibri" w:cs="Calibri"/>
        </w:rPr>
      </w:pPr>
      <w:bookmarkStart w:id="23" w:name="_Toc224646604"/>
      <w:r w:rsidRPr="07221C5D">
        <w:t>Leveranse i hele konfliktspekteret</w:t>
      </w:r>
      <w:bookmarkEnd w:id="23"/>
    </w:p>
    <w:p w14:paraId="66AA9D4D" w14:textId="40B93BEA" w:rsidR="0185EC31" w:rsidRDefault="0185EC31" w:rsidP="07221C5D">
      <w:r w:rsidRPr="07221C5D">
        <w:rPr>
          <w:rFonts w:eastAsiaTheme="minorEastAsia" w:cstheme="minorBidi"/>
        </w:rPr>
        <w:t>Leverandøren skal innenfor kontraktens rammer levere sine tjenester/varer i hele konfliktspekteret, herunder i fred, krise, væpnet konflikt og krig. Krigens folkerett gjelder i væpnet konflikt og inneholder regler for hvordan partene skal opptre i væpnet konflikt for å sørge for en mer skånsom krigføring. Bruk av sivile til å understøtte militære operasjoner i væpnet konflikt er tillatt etter krigens folkerett. Krigens folkerett setter imidlertid en del begrensninger på bruken av sivile i en væpnet konflikt. Sivile skal blant annet ikke delta direkte i stridighetene, og dermed ikke ivareta stridende funksjoner. Sivile skal også beskyttes mot farene som oppstår ved militære operasjoner. Som følge av at personell fra leverandør til Forsvaret befinner seg på eller i nærheten av militære objekter kan personellet likevel bli lovlig følgeskade/-tap. Om de sivile blir lovlige følgeskader/-tap beror på en vurdering som motparten gjør ved angrep, der den militære fordelen man forventer å oppnå ved et angrep veies opp mot de sivile tap og skader som angrepet må forventes å medføre. Leverandørens personell kan derfor utsettes for en økt risiko ved å levere tjenester for/til Forsvaret i en væpnet konflikt.</w:t>
      </w:r>
    </w:p>
    <w:p w14:paraId="418C91FC" w14:textId="77777777" w:rsidR="00C05DE6" w:rsidRDefault="00C05DE6" w:rsidP="00C05DE6">
      <w:pPr>
        <w:pStyle w:val="Overskrift2"/>
      </w:pPr>
      <w:bookmarkStart w:id="24" w:name="_Toc224646605"/>
      <w:r>
        <w:t>Internasjonale sanksjoner - Russisk involvering</w:t>
      </w:r>
      <w:bookmarkEnd w:id="24"/>
    </w:p>
    <w:p w14:paraId="48C945BD" w14:textId="77777777" w:rsidR="00C05DE6" w:rsidRDefault="00C05DE6" w:rsidP="00C05DE6">
      <w:bookmarkStart w:id="25" w:name="_Toc98400869"/>
      <w:r>
        <w:t xml:space="preserve">Oppdragsgiver er i </w:t>
      </w:r>
      <w:proofErr w:type="gramStart"/>
      <w:r>
        <w:t>medhold av</w:t>
      </w:r>
      <w:proofErr w:type="gramEnd"/>
      <w:r>
        <w:t xml:space="preserve"> § 8n i forskrift av 15. august 2014 nr. 1076 om restriktive tiltak </w:t>
      </w:r>
      <w:proofErr w:type="gramStart"/>
      <w:r>
        <w:t>vedrørende</w:t>
      </w:r>
      <w:proofErr w:type="gramEnd"/>
      <w:r>
        <w:t xml:space="preserve"> handlinger som undergraver eller truer Ukrainas territorielle integritet, suverenitet, uavhengighet og stabilitet, som endret ved forskrift av 3. mai 2022 nr. 755, pålagt å ikke inngå kontrakt med juridiske personer (personer og selskap) som omfattes av denne forskriftsbestemmelsen. Forskriftsbestemmelsen er gitt med hjemmel i lov 14.04.2021 nr. 18 «sanksjonsloven». </w:t>
      </w:r>
    </w:p>
    <w:p w14:paraId="6C8551A7" w14:textId="77777777" w:rsidR="00C05DE6" w:rsidRDefault="00C05DE6" w:rsidP="00C05DE6"/>
    <w:p w14:paraId="519A6662" w14:textId="77777777" w:rsidR="00C05DE6" w:rsidRDefault="00C05DE6" w:rsidP="00C05DE6">
      <w:r>
        <w:t xml:space="preserve">Oppdragsgiver er avhengig av en lojal oppfølging fra våre leverandører i etterlevelsen av vilkår i denne forskrift. Leverandører som omfattes av nevnte forskriftsbestemmelse vil bli avvist fra anskaffelsen, med mindre Oppdragsgiver får tillatelse etter forskriftsbestemmelsens annet ledd. </w:t>
      </w:r>
    </w:p>
    <w:p w14:paraId="2B569B0A" w14:textId="77777777" w:rsidR="00C05DE6" w:rsidRDefault="00C05DE6" w:rsidP="00C05DE6"/>
    <w:p w14:paraId="34869584" w14:textId="77777777" w:rsidR="00C05DE6" w:rsidRDefault="00C05DE6" w:rsidP="00C05DE6">
      <w:r>
        <w:t xml:space="preserve">Leverandører som er usikre på om de omfattes av forskriftsbestemmelsen, oppfordres til å kontakte Utenriksdepartementet. </w:t>
      </w:r>
    </w:p>
    <w:p w14:paraId="2A22BC5A" w14:textId="77777777" w:rsidR="00C05DE6" w:rsidRDefault="00C05DE6" w:rsidP="00C05DE6"/>
    <w:p w14:paraId="11A0828B" w14:textId="3609F7A5" w:rsidR="00C05DE6" w:rsidRDefault="00C05DE6" w:rsidP="00C05DE6">
      <w:r>
        <w:t xml:space="preserve">Før tildeling av kontrakten vil Oppdragsgiver kreve at den valgte leverandøren straks leverer utfylt versjon av </w:t>
      </w:r>
      <w:r w:rsidR="76742274">
        <w:t xml:space="preserve">Bilag </w:t>
      </w:r>
      <w:r w:rsidR="001D20EA">
        <w:t>6</w:t>
      </w:r>
      <w:r>
        <w:t xml:space="preserve">. </w:t>
      </w:r>
    </w:p>
    <w:p w14:paraId="55BCCAAA" w14:textId="77777777" w:rsidR="00C05DE6" w:rsidRDefault="00C05DE6" w:rsidP="00C05DE6"/>
    <w:p w14:paraId="46B7B021" w14:textId="77777777" w:rsidR="00C05DE6" w:rsidRDefault="00C05DE6" w:rsidP="00C05DE6">
      <w:r w:rsidRPr="00064ABF">
        <w:t xml:space="preserve">Oppdragsgiver kan på ethvert tidspunkt i konkurransen be </w:t>
      </w:r>
      <w:r>
        <w:t>leverandøren</w:t>
      </w:r>
      <w:r w:rsidRPr="00064ABF">
        <w:t xml:space="preserve"> levere </w:t>
      </w:r>
      <w:r>
        <w:t xml:space="preserve">ytterligere dokumentasjon på at leverandøren ikke omfattes av den aktuelle forskriftsbestemmelsen, </w:t>
      </w:r>
      <w:r w:rsidRPr="00064ABF">
        <w:t>dersom</w:t>
      </w:r>
      <w:r>
        <w:t xml:space="preserve"> Oppdragsgiver anser det nødvendig </w:t>
      </w:r>
      <w:r w:rsidRPr="00064ABF">
        <w:t>for å sikre at konkurransen gjennomføre</w:t>
      </w:r>
      <w:r>
        <w:t>s på riktig måte. Dette kan omfatte, men er ikke begrenset til, dokumentasjon på eierforhold hos Leverandøren og underleverandører, grad av involvering av underleverandører, samt samarbeidsforhold med russiske aktører.</w:t>
      </w:r>
      <w:r w:rsidRPr="00064ABF">
        <w:t xml:space="preserve"> </w:t>
      </w:r>
    </w:p>
    <w:p w14:paraId="0FECA9B3" w14:textId="77777777" w:rsidR="00C05DE6" w:rsidRPr="00064ABF" w:rsidRDefault="00C05DE6" w:rsidP="00C05DE6"/>
    <w:p w14:paraId="0536E4FD" w14:textId="6FD52FE8" w:rsidR="00C05DE6" w:rsidRDefault="00C05DE6" w:rsidP="00C05DE6">
      <w:r>
        <w:t xml:space="preserve">Vi viser også til Generelle </w:t>
      </w:r>
      <w:proofErr w:type="spellStart"/>
      <w:r>
        <w:t>kontraktsbestemmelser</w:t>
      </w:r>
      <w:proofErr w:type="spellEnd"/>
      <w:r>
        <w:t xml:space="preserve"> pkt. 4.1</w:t>
      </w:r>
      <w:r w:rsidR="001D20EA">
        <w:t>1</w:t>
      </w:r>
      <w:r>
        <w:t xml:space="preserve"> om Leverandørens forpliktelser med hensyn til vedtatte internasjonale sanksjoner. </w:t>
      </w:r>
    </w:p>
    <w:p w14:paraId="4AEC8139" w14:textId="283E8642" w:rsidR="2A95BD94" w:rsidRDefault="2A95BD94"/>
    <w:p w14:paraId="0E40ABAF" w14:textId="1A56D8ED" w:rsidR="7294E397" w:rsidRDefault="7294E397" w:rsidP="2A95BD94">
      <w:pPr>
        <w:pStyle w:val="Overskrift2"/>
      </w:pPr>
      <w:r>
        <w:lastRenderedPageBreak/>
        <w:t>Endringslogg</w:t>
      </w:r>
    </w:p>
    <w:p w14:paraId="7DE31407" w14:textId="68F45620" w:rsidR="7294E397" w:rsidRDefault="7294E397" w:rsidP="2A95BD94">
      <w:r>
        <w:t>Endringslogg fra avlyst konkurranse 20260</w:t>
      </w:r>
      <w:r w:rsidR="006567F0">
        <w:t>20453</w:t>
      </w:r>
      <w:r>
        <w:t xml:space="preserve"> er inntatt nedenfor:</w:t>
      </w:r>
    </w:p>
    <w:p w14:paraId="6025474B" w14:textId="77777777" w:rsidR="00505346" w:rsidRDefault="00505346" w:rsidP="2A95BD94"/>
    <w:tbl>
      <w:tblPr>
        <w:tblStyle w:val="Tabellrutenett"/>
        <w:tblW w:w="9067" w:type="dxa"/>
        <w:tblLayout w:type="fixed"/>
        <w:tblLook w:val="04A0" w:firstRow="1" w:lastRow="0" w:firstColumn="1" w:lastColumn="0" w:noHBand="0" w:noVBand="1"/>
      </w:tblPr>
      <w:tblGrid>
        <w:gridCol w:w="534"/>
        <w:gridCol w:w="1588"/>
        <w:gridCol w:w="6945"/>
      </w:tblGrid>
      <w:tr w:rsidR="00505346" w:rsidRPr="00DA47FD" w14:paraId="1A897DA1" w14:textId="77777777" w:rsidTr="00505346">
        <w:trPr>
          <w:tblHeader/>
        </w:trPr>
        <w:tc>
          <w:tcPr>
            <w:tcW w:w="534" w:type="dxa"/>
            <w:shd w:val="clear" w:color="auto" w:fill="D9D9D9" w:themeFill="background1" w:themeFillShade="D9"/>
          </w:tcPr>
          <w:p w14:paraId="0C37237F" w14:textId="77777777" w:rsidR="00505346" w:rsidRPr="00DA47FD" w:rsidRDefault="00505346" w:rsidP="00C4025D">
            <w:pPr>
              <w:jc w:val="center"/>
              <w:rPr>
                <w:b/>
              </w:rPr>
            </w:pPr>
            <w:r w:rsidRPr="00DA47FD">
              <w:rPr>
                <w:b/>
              </w:rPr>
              <w:t>Nr.</w:t>
            </w:r>
          </w:p>
        </w:tc>
        <w:tc>
          <w:tcPr>
            <w:tcW w:w="1588" w:type="dxa"/>
            <w:shd w:val="clear" w:color="auto" w:fill="D9D9D9" w:themeFill="background1" w:themeFillShade="D9"/>
          </w:tcPr>
          <w:p w14:paraId="3A596F8B" w14:textId="77777777" w:rsidR="00505346" w:rsidRPr="00DA47FD" w:rsidRDefault="00505346" w:rsidP="00C4025D">
            <w:pPr>
              <w:rPr>
                <w:b/>
              </w:rPr>
            </w:pPr>
            <w:r>
              <w:rPr>
                <w:b/>
              </w:rPr>
              <w:t>Dokument</w:t>
            </w:r>
          </w:p>
        </w:tc>
        <w:tc>
          <w:tcPr>
            <w:tcW w:w="6945" w:type="dxa"/>
            <w:shd w:val="clear" w:color="auto" w:fill="D9D9D9" w:themeFill="background1" w:themeFillShade="D9"/>
          </w:tcPr>
          <w:p w14:paraId="1418E803" w14:textId="77777777" w:rsidR="00505346" w:rsidRPr="00DA47FD" w:rsidRDefault="00505346" w:rsidP="00C4025D">
            <w:pPr>
              <w:rPr>
                <w:b/>
              </w:rPr>
            </w:pPr>
            <w:r>
              <w:rPr>
                <w:b/>
              </w:rPr>
              <w:t>Endring</w:t>
            </w:r>
          </w:p>
        </w:tc>
      </w:tr>
      <w:tr w:rsidR="00505346" w14:paraId="7CED033E" w14:textId="77777777" w:rsidTr="00505346">
        <w:tc>
          <w:tcPr>
            <w:tcW w:w="534" w:type="dxa"/>
          </w:tcPr>
          <w:p w14:paraId="27A5485B" w14:textId="77777777" w:rsidR="00505346" w:rsidRDefault="00505346" w:rsidP="00505346">
            <w:pPr>
              <w:pStyle w:val="Listeavsnitt"/>
              <w:numPr>
                <w:ilvl w:val="0"/>
                <w:numId w:val="43"/>
              </w:numPr>
              <w:ind w:left="57" w:firstLine="0"/>
            </w:pPr>
          </w:p>
        </w:tc>
        <w:tc>
          <w:tcPr>
            <w:tcW w:w="1588" w:type="dxa"/>
          </w:tcPr>
          <w:p w14:paraId="0AD58DC0" w14:textId="77777777" w:rsidR="00505346" w:rsidRDefault="00505346" w:rsidP="00C4025D">
            <w:r>
              <w:t>Referansenummer</w:t>
            </w:r>
          </w:p>
        </w:tc>
        <w:tc>
          <w:tcPr>
            <w:tcW w:w="6945" w:type="dxa"/>
          </w:tcPr>
          <w:p w14:paraId="3DABA530" w14:textId="77777777" w:rsidR="00505346" w:rsidRDefault="00505346" w:rsidP="00C4025D">
            <w:r w:rsidRPr="005B3734">
              <w:t>Alle konkurransedokumenter har endret referansenummer. Felles referansenummer er 202</w:t>
            </w:r>
            <w:r>
              <w:t>6020453.</w:t>
            </w:r>
          </w:p>
        </w:tc>
      </w:tr>
      <w:tr w:rsidR="00505346" w:rsidRPr="005B3734" w14:paraId="22637CDF" w14:textId="77777777" w:rsidTr="00505346">
        <w:tc>
          <w:tcPr>
            <w:tcW w:w="534" w:type="dxa"/>
          </w:tcPr>
          <w:p w14:paraId="2BA25570" w14:textId="77777777" w:rsidR="00505346" w:rsidRDefault="00505346" w:rsidP="00505346">
            <w:pPr>
              <w:pStyle w:val="Listeavsnitt"/>
              <w:numPr>
                <w:ilvl w:val="0"/>
                <w:numId w:val="43"/>
              </w:numPr>
              <w:ind w:left="57" w:firstLine="0"/>
            </w:pPr>
          </w:p>
        </w:tc>
        <w:tc>
          <w:tcPr>
            <w:tcW w:w="1588" w:type="dxa"/>
          </w:tcPr>
          <w:p w14:paraId="0DB48388" w14:textId="77777777" w:rsidR="00505346" w:rsidRDefault="00505346" w:rsidP="00C4025D">
            <w:r>
              <w:t>Regler for anskaffelsen punkt 1.4</w:t>
            </w:r>
          </w:p>
        </w:tc>
        <w:tc>
          <w:tcPr>
            <w:tcW w:w="6945" w:type="dxa"/>
          </w:tcPr>
          <w:p w14:paraId="6126A3B7" w14:textId="77777777" w:rsidR="00505346" w:rsidRPr="005B3734" w:rsidRDefault="00505346" w:rsidP="00C4025D">
            <w:r>
              <w:t>Punktet er oppdatert med ny estimert og maksimalverdi, og en tilhørende beskrivelse av usikkerheten knyttet til estimatene.</w:t>
            </w:r>
          </w:p>
        </w:tc>
      </w:tr>
      <w:tr w:rsidR="00505346" w:rsidRPr="00EE1766" w14:paraId="1674906F" w14:textId="77777777" w:rsidTr="00505346">
        <w:tc>
          <w:tcPr>
            <w:tcW w:w="534" w:type="dxa"/>
          </w:tcPr>
          <w:p w14:paraId="5DBA453C" w14:textId="77777777" w:rsidR="00505346" w:rsidRDefault="00505346" w:rsidP="00505346">
            <w:pPr>
              <w:pStyle w:val="Listeavsnitt"/>
              <w:numPr>
                <w:ilvl w:val="0"/>
                <w:numId w:val="43"/>
              </w:numPr>
              <w:ind w:left="57" w:firstLine="0"/>
            </w:pPr>
          </w:p>
        </w:tc>
        <w:tc>
          <w:tcPr>
            <w:tcW w:w="1588" w:type="dxa"/>
          </w:tcPr>
          <w:p w14:paraId="4DFF00EA" w14:textId="77777777" w:rsidR="00505346" w:rsidRPr="00EE1766" w:rsidRDefault="00505346" w:rsidP="00C4025D">
            <w:r w:rsidRPr="00EE1766">
              <w:t>Regler for anskaffelsen punkt 1.</w:t>
            </w:r>
            <w:r>
              <w:t>10</w:t>
            </w:r>
          </w:p>
        </w:tc>
        <w:tc>
          <w:tcPr>
            <w:tcW w:w="6945" w:type="dxa"/>
          </w:tcPr>
          <w:p w14:paraId="4AD2DCFC" w14:textId="77777777" w:rsidR="00505346" w:rsidRPr="00EE1766" w:rsidRDefault="00505346" w:rsidP="00C4025D">
            <w:r w:rsidRPr="00EE1766">
              <w:t>Endringslogg inntatt under Del 1 av konkurransegrunnlagets oppbygning.</w:t>
            </w:r>
          </w:p>
        </w:tc>
      </w:tr>
      <w:tr w:rsidR="00505346" w14:paraId="6DAE625B" w14:textId="77777777" w:rsidTr="00505346">
        <w:tc>
          <w:tcPr>
            <w:tcW w:w="534" w:type="dxa"/>
          </w:tcPr>
          <w:p w14:paraId="10D5A07C" w14:textId="77777777" w:rsidR="00505346" w:rsidRDefault="00505346" w:rsidP="00505346">
            <w:pPr>
              <w:pStyle w:val="Listeavsnitt"/>
              <w:numPr>
                <w:ilvl w:val="0"/>
                <w:numId w:val="43"/>
              </w:numPr>
              <w:ind w:left="57" w:firstLine="0"/>
            </w:pPr>
          </w:p>
        </w:tc>
        <w:tc>
          <w:tcPr>
            <w:tcW w:w="1588" w:type="dxa"/>
          </w:tcPr>
          <w:p w14:paraId="6E7A6453" w14:textId="77777777" w:rsidR="00505346" w:rsidRDefault="00505346" w:rsidP="00C4025D">
            <w:r>
              <w:t>Regler for anskaffelsen punkt 2.3</w:t>
            </w:r>
          </w:p>
        </w:tc>
        <w:tc>
          <w:tcPr>
            <w:tcW w:w="6945" w:type="dxa"/>
          </w:tcPr>
          <w:p w14:paraId="6867B597" w14:textId="77777777" w:rsidR="00505346" w:rsidRDefault="00505346" w:rsidP="00C4025D">
            <w:r>
              <w:t>Fremdriftsplanen er oppdatert og tilpasset ny konkurranse.</w:t>
            </w:r>
          </w:p>
        </w:tc>
      </w:tr>
      <w:tr w:rsidR="00505346" w14:paraId="7D969733" w14:textId="77777777" w:rsidTr="00505346">
        <w:tc>
          <w:tcPr>
            <w:tcW w:w="534" w:type="dxa"/>
          </w:tcPr>
          <w:p w14:paraId="56002A9A" w14:textId="77777777" w:rsidR="00505346" w:rsidRDefault="00505346" w:rsidP="00505346">
            <w:pPr>
              <w:pStyle w:val="Listeavsnitt"/>
              <w:numPr>
                <w:ilvl w:val="0"/>
                <w:numId w:val="43"/>
              </w:numPr>
              <w:ind w:left="57" w:firstLine="0"/>
            </w:pPr>
          </w:p>
        </w:tc>
        <w:tc>
          <w:tcPr>
            <w:tcW w:w="1588" w:type="dxa"/>
          </w:tcPr>
          <w:p w14:paraId="5F6F455D" w14:textId="77777777" w:rsidR="00505346" w:rsidRDefault="00505346" w:rsidP="00C4025D">
            <w:r>
              <w:t>Regler for anskaffelsen punkt 5.2.1.1</w:t>
            </w:r>
          </w:p>
        </w:tc>
        <w:tc>
          <w:tcPr>
            <w:tcW w:w="6945" w:type="dxa"/>
          </w:tcPr>
          <w:p w14:paraId="4AC4DE72" w14:textId="77777777" w:rsidR="00505346" w:rsidRDefault="00505346" w:rsidP="00C4025D">
            <w:r>
              <w:t>Metode for poengsetting av pris siste avsnitt er ordlyden endret i tråd med endringer gjort i tråd med endringer gjort i vedlegg C Pris- og betalingsbetingelser og Vedlegg D1 (Krav- og prisskjema).</w:t>
            </w:r>
          </w:p>
        </w:tc>
      </w:tr>
      <w:tr w:rsidR="00505346" w14:paraId="560BBFF7" w14:textId="77777777" w:rsidTr="00505346">
        <w:tc>
          <w:tcPr>
            <w:tcW w:w="534" w:type="dxa"/>
          </w:tcPr>
          <w:p w14:paraId="15336CED" w14:textId="77777777" w:rsidR="00505346" w:rsidRDefault="00505346" w:rsidP="00505346">
            <w:pPr>
              <w:pStyle w:val="Listeavsnitt"/>
              <w:numPr>
                <w:ilvl w:val="0"/>
                <w:numId w:val="43"/>
              </w:numPr>
              <w:ind w:left="57" w:firstLine="0"/>
            </w:pPr>
          </w:p>
        </w:tc>
        <w:tc>
          <w:tcPr>
            <w:tcW w:w="1588" w:type="dxa"/>
          </w:tcPr>
          <w:p w14:paraId="70E67B10" w14:textId="77777777" w:rsidR="00505346" w:rsidRDefault="00505346" w:rsidP="00C4025D">
            <w:r>
              <w:t>Vedlegg C Pris- og betalingsbetingelser punkt 1</w:t>
            </w:r>
          </w:p>
        </w:tc>
        <w:tc>
          <w:tcPr>
            <w:tcW w:w="6945" w:type="dxa"/>
          </w:tcPr>
          <w:p w14:paraId="550C1324" w14:textId="77777777" w:rsidR="00505346" w:rsidRDefault="00505346" w:rsidP="00C4025D">
            <w:r>
              <w:t>Det er inntatt en ny prisjusteringsmekanisme for kontrakten, denne er følgelig vesentlig endret fra tidligere utlysning. Leverandørene bes sette seg nøye inn i nytt vedlegg C Pris- og betalingsbetingelser. Nedenfor angis en kort oppsummering av endringene i punkt 1:</w:t>
            </w:r>
          </w:p>
          <w:p w14:paraId="4B472F82" w14:textId="77777777" w:rsidR="00505346" w:rsidRDefault="00505346" w:rsidP="00C4025D"/>
          <w:p w14:paraId="04F6697E" w14:textId="77777777" w:rsidR="00505346" w:rsidRDefault="00505346" w:rsidP="00C4025D">
            <w:r>
              <w:t>Siste avsnitt er endret til:</w:t>
            </w:r>
          </w:p>
          <w:p w14:paraId="7C39C363" w14:textId="77777777" w:rsidR="00505346" w:rsidRDefault="00505346" w:rsidP="00C4025D"/>
          <w:p w14:paraId="4F09AB25" w14:textId="77777777" w:rsidR="00505346" w:rsidRPr="00FE6B2C" w:rsidRDefault="00505346" w:rsidP="00C4025D">
            <w:pPr>
              <w:rPr>
                <w:i/>
                <w:iCs/>
              </w:rPr>
            </w:pPr>
            <w:r w:rsidRPr="00FE6B2C">
              <w:rPr>
                <w:i/>
                <w:iCs/>
              </w:rPr>
              <w:t>«Oppdragsgiver skal tilbys leverandørens beste priser gjennom hele rammeavtalens varighet. Dette gjelder alle varer innenfor Rammeavtalens omfang. Leverandøren plikter å sikre at Oppdragsgiver ikke får en prisstigning som går ut over markedsprisen for sammenlignbare produkter. Leverandøren plikter å gjøre slike forhold kjent for Oppdragsgiver.» </w:t>
            </w:r>
          </w:p>
          <w:p w14:paraId="40F77FC9" w14:textId="77777777" w:rsidR="00505346" w:rsidRDefault="00505346" w:rsidP="00C4025D"/>
          <w:p w14:paraId="71EE1796" w14:textId="77777777" w:rsidR="00505346" w:rsidRDefault="00505346" w:rsidP="00C4025D"/>
        </w:tc>
      </w:tr>
      <w:tr w:rsidR="00505346" w14:paraId="19185555" w14:textId="77777777" w:rsidTr="00505346">
        <w:tc>
          <w:tcPr>
            <w:tcW w:w="534" w:type="dxa"/>
          </w:tcPr>
          <w:p w14:paraId="1BD044EB" w14:textId="77777777" w:rsidR="00505346" w:rsidRDefault="00505346" w:rsidP="00505346">
            <w:pPr>
              <w:pStyle w:val="Listeavsnitt"/>
              <w:numPr>
                <w:ilvl w:val="0"/>
                <w:numId w:val="43"/>
              </w:numPr>
              <w:ind w:left="57" w:firstLine="0"/>
            </w:pPr>
          </w:p>
        </w:tc>
        <w:tc>
          <w:tcPr>
            <w:tcW w:w="1588" w:type="dxa"/>
          </w:tcPr>
          <w:p w14:paraId="1FF0AB36" w14:textId="77777777" w:rsidR="00505346" w:rsidRDefault="00505346" w:rsidP="00C4025D">
            <w:r>
              <w:t>Vedlegg C Pris- og betalingsbetingelser punkt 2</w:t>
            </w:r>
          </w:p>
        </w:tc>
        <w:tc>
          <w:tcPr>
            <w:tcW w:w="6945" w:type="dxa"/>
          </w:tcPr>
          <w:p w14:paraId="6EE5072A" w14:textId="77777777" w:rsidR="00505346" w:rsidRDefault="00505346" w:rsidP="00C4025D">
            <w:r>
              <w:t>Det er inntatt en ny prisjusteringsmekanisme for kontrakten, denne er følgelig vesentlig endret fra tidligere utlysning. Leverandørene bes sette seg nøye inn i nytt vedlegg C Pris- og betalingsbetingelser. Nedenfor angis en kort oppsummering av endringene i punkt 2:</w:t>
            </w:r>
          </w:p>
          <w:p w14:paraId="6350BA36" w14:textId="77777777" w:rsidR="00505346" w:rsidRDefault="00505346" w:rsidP="00C4025D"/>
          <w:p w14:paraId="2B048F72" w14:textId="77777777" w:rsidR="00505346" w:rsidRPr="00880670" w:rsidRDefault="00505346" w:rsidP="00C4025D">
            <w:pPr>
              <w:rPr>
                <w:b/>
                <w:bCs/>
              </w:rPr>
            </w:pPr>
            <w:r w:rsidRPr="00880670">
              <w:rPr>
                <w:b/>
                <w:bCs/>
              </w:rPr>
              <w:t xml:space="preserve">Punkt 2: </w:t>
            </w:r>
          </w:p>
          <w:p w14:paraId="68FFDC7B" w14:textId="77777777" w:rsidR="00505346" w:rsidRDefault="00505346" w:rsidP="00505346">
            <w:pPr>
              <w:pStyle w:val="Listeavsnitt"/>
              <w:numPr>
                <w:ilvl w:val="0"/>
                <w:numId w:val="44"/>
              </w:numPr>
            </w:pPr>
            <w:r>
              <w:t>Pris til Oppdragsgiver er endret fra EUR til NOK.</w:t>
            </w:r>
          </w:p>
          <w:p w14:paraId="3ABA533E" w14:textId="77777777" w:rsidR="00505346" w:rsidRDefault="00505346" w:rsidP="00505346">
            <w:pPr>
              <w:pStyle w:val="Listeavsnitt"/>
              <w:numPr>
                <w:ilvl w:val="0"/>
                <w:numId w:val="44"/>
              </w:numPr>
            </w:pPr>
            <w:r>
              <w:t>Pris er nå delt opp i produktpris og fraktpåslag</w:t>
            </w:r>
          </w:p>
        </w:tc>
      </w:tr>
      <w:tr w:rsidR="00505346" w14:paraId="74AA9450" w14:textId="77777777" w:rsidTr="00505346">
        <w:tc>
          <w:tcPr>
            <w:tcW w:w="534" w:type="dxa"/>
          </w:tcPr>
          <w:p w14:paraId="558E4F41" w14:textId="77777777" w:rsidR="00505346" w:rsidRDefault="00505346" w:rsidP="00505346">
            <w:pPr>
              <w:pStyle w:val="Listeavsnitt"/>
              <w:numPr>
                <w:ilvl w:val="0"/>
                <w:numId w:val="43"/>
              </w:numPr>
              <w:ind w:left="57" w:firstLine="0"/>
            </w:pPr>
          </w:p>
        </w:tc>
        <w:tc>
          <w:tcPr>
            <w:tcW w:w="1588" w:type="dxa"/>
          </w:tcPr>
          <w:p w14:paraId="4F83655A" w14:textId="77777777" w:rsidR="00505346" w:rsidRDefault="00505346" w:rsidP="00C4025D">
            <w:r>
              <w:t>Vedlegg C Pris- og betalingsbetingelser punkt 4</w:t>
            </w:r>
          </w:p>
        </w:tc>
        <w:tc>
          <w:tcPr>
            <w:tcW w:w="6945" w:type="dxa"/>
          </w:tcPr>
          <w:p w14:paraId="7ED40762" w14:textId="77777777" w:rsidR="00505346" w:rsidRDefault="00505346" w:rsidP="00C4025D">
            <w:r>
              <w:t>Det er inntatt en ny prisjusteringsmekanisme for kontrakten, denne er følgelig vesentlig endret fra tidligere utlysning. Leverandørene bes sette seg nøye inn i nytt vedlegg C Pris- og betalingsbetingelser. Nedenfor angis en kort oppsummering av endringene i punkt 4:</w:t>
            </w:r>
          </w:p>
          <w:p w14:paraId="272C24B4" w14:textId="77777777" w:rsidR="00505346" w:rsidRDefault="00505346" w:rsidP="00C4025D"/>
          <w:p w14:paraId="6388C8A8" w14:textId="77777777" w:rsidR="00505346" w:rsidRDefault="00505346" w:rsidP="00C4025D">
            <w:r>
              <w:t>Punkt 4:</w:t>
            </w:r>
          </w:p>
          <w:p w14:paraId="1186C8E0" w14:textId="77777777" w:rsidR="00505346" w:rsidRDefault="00505346" w:rsidP="00C4025D">
            <w:r>
              <w:t>Ordlyden for varer utenfor sortiment er endret i tråd med endringer av priselementer. Oppdatert ordlyd:</w:t>
            </w:r>
          </w:p>
          <w:p w14:paraId="7AD4E5CE" w14:textId="77777777" w:rsidR="00505346" w:rsidRDefault="00505346" w:rsidP="00C4025D">
            <w:pPr>
              <w:pStyle w:val="Listeavsnitt"/>
              <w:rPr>
                <w:i/>
                <w:iCs/>
              </w:rPr>
            </w:pPr>
            <w:r w:rsidRPr="005E1036">
              <w:rPr>
                <w:i/>
                <w:iCs/>
              </w:rPr>
              <w:t>«Pris på varer som ikke er omfattet av sortimentet i Vedlegg D1 (Krav- og prisskjema), skal fastsettes etter samme prisregime som tilsvarende varer under Rammeavtalen, se punkt 2.»</w:t>
            </w:r>
          </w:p>
          <w:p w14:paraId="54810506" w14:textId="77777777" w:rsidR="00505346" w:rsidRDefault="00505346" w:rsidP="00C4025D"/>
        </w:tc>
      </w:tr>
      <w:tr w:rsidR="00505346" w14:paraId="3D11ECF5" w14:textId="77777777" w:rsidTr="00505346">
        <w:tc>
          <w:tcPr>
            <w:tcW w:w="534" w:type="dxa"/>
          </w:tcPr>
          <w:p w14:paraId="4F08B8CC" w14:textId="77777777" w:rsidR="00505346" w:rsidRDefault="00505346" w:rsidP="00505346">
            <w:pPr>
              <w:pStyle w:val="Listeavsnitt"/>
              <w:numPr>
                <w:ilvl w:val="0"/>
                <w:numId w:val="43"/>
              </w:numPr>
              <w:ind w:left="57" w:firstLine="0"/>
            </w:pPr>
          </w:p>
        </w:tc>
        <w:tc>
          <w:tcPr>
            <w:tcW w:w="1588" w:type="dxa"/>
          </w:tcPr>
          <w:p w14:paraId="1CA64E24" w14:textId="77777777" w:rsidR="00505346" w:rsidRDefault="00505346" w:rsidP="00C4025D">
            <w:r>
              <w:t>Vedlegg C Pris- og betalingsbetingelser punkt 5.1</w:t>
            </w:r>
          </w:p>
        </w:tc>
        <w:tc>
          <w:tcPr>
            <w:tcW w:w="6945" w:type="dxa"/>
          </w:tcPr>
          <w:p w14:paraId="3310815D" w14:textId="77777777" w:rsidR="00505346" w:rsidRDefault="00505346" w:rsidP="00C4025D">
            <w:r>
              <w:t>Det er inntatt en ny prisjusteringsmekanisme for kontrakten, denne er følgelig vesentlig endret fra tidligere utlysning. Leverandørene bes sette seg nøye inn i nytt vedlegg C Pris- og betalingsbetingelser. Nedenfor angis en kort oppsummering av endringene i punkt 5.1:</w:t>
            </w:r>
          </w:p>
          <w:p w14:paraId="1B3F8ECD" w14:textId="77777777" w:rsidR="00505346" w:rsidRDefault="00505346" w:rsidP="00C4025D"/>
          <w:p w14:paraId="705602EB" w14:textId="77777777" w:rsidR="00505346" w:rsidRDefault="00505346" w:rsidP="00C4025D">
            <w:pPr>
              <w:pStyle w:val="Listeavsnitt"/>
              <w:rPr>
                <w:i/>
                <w:iCs/>
              </w:rPr>
            </w:pPr>
          </w:p>
          <w:p w14:paraId="2EBAF745" w14:textId="77777777" w:rsidR="00505346" w:rsidRPr="00503125" w:rsidRDefault="00505346" w:rsidP="00C4025D">
            <w:r w:rsidRPr="00503125">
              <w:t>Punkt 5.1</w:t>
            </w:r>
          </w:p>
          <w:p w14:paraId="55ACDC52" w14:textId="77777777" w:rsidR="00505346" w:rsidRPr="00503125" w:rsidRDefault="00505346" w:rsidP="00C4025D">
            <w:r w:rsidRPr="00503125">
              <w:t>Ordlyden for utskiftning til mer miljøvennlige produkter er endret i tråd med endringer av priselementer. Oppdatert ordlyd:</w:t>
            </w:r>
          </w:p>
          <w:p w14:paraId="638D0FDA" w14:textId="77777777" w:rsidR="00505346" w:rsidRDefault="00505346" w:rsidP="00C4025D">
            <w:pPr>
              <w:pStyle w:val="Listeavsnitt"/>
              <w:rPr>
                <w:i/>
                <w:iCs/>
              </w:rPr>
            </w:pPr>
            <w:r>
              <w:rPr>
                <w:i/>
                <w:iCs/>
              </w:rPr>
              <w:t>«</w:t>
            </w:r>
            <w:r w:rsidRPr="00503125">
              <w:rPr>
                <w:i/>
                <w:iCs/>
              </w:rPr>
              <w:t>Oppdragsgiver kan etter vurdering akseptere høyere produktpris for erstatningsprodukter som er mer miljøvennlige enn produktet som erstattes. Leverandøren skal i de tilfeller fremlegge dokumentasjon for produktpris.</w:t>
            </w:r>
            <w:r>
              <w:rPr>
                <w:i/>
                <w:iCs/>
              </w:rPr>
              <w:t>»</w:t>
            </w:r>
          </w:p>
          <w:p w14:paraId="35A604C6" w14:textId="77777777" w:rsidR="00505346" w:rsidRDefault="00505346" w:rsidP="00C4025D"/>
        </w:tc>
      </w:tr>
      <w:tr w:rsidR="00505346" w14:paraId="2802DB9F" w14:textId="77777777" w:rsidTr="00505346">
        <w:tc>
          <w:tcPr>
            <w:tcW w:w="534" w:type="dxa"/>
          </w:tcPr>
          <w:p w14:paraId="73BC425A" w14:textId="77777777" w:rsidR="00505346" w:rsidRDefault="00505346" w:rsidP="00505346">
            <w:pPr>
              <w:pStyle w:val="Listeavsnitt"/>
              <w:numPr>
                <w:ilvl w:val="0"/>
                <w:numId w:val="43"/>
              </w:numPr>
              <w:ind w:left="57" w:firstLine="0"/>
            </w:pPr>
          </w:p>
        </w:tc>
        <w:tc>
          <w:tcPr>
            <w:tcW w:w="1588" w:type="dxa"/>
          </w:tcPr>
          <w:p w14:paraId="184A5E40" w14:textId="77777777" w:rsidR="00505346" w:rsidRDefault="00505346" w:rsidP="00C4025D">
            <w:r>
              <w:t>Vedlegg C Pris- og betalingsbetingelser punkt 5.2</w:t>
            </w:r>
          </w:p>
        </w:tc>
        <w:tc>
          <w:tcPr>
            <w:tcW w:w="6945" w:type="dxa"/>
          </w:tcPr>
          <w:p w14:paraId="780E71EC" w14:textId="77777777" w:rsidR="00505346" w:rsidRDefault="00505346" w:rsidP="00C4025D">
            <w:r>
              <w:t>Det er inntatt en ny prisjusteringsmekanisme for kontrakten, denne er følgelig vesentlig endret fra tidligere utlysning. Leverandørene bes sette seg nøye inn i nytt vedlegg C Pris- og betalingsbetingelser. Nedenfor angis en kort oppsummering av endringene i punkt 5.2:</w:t>
            </w:r>
          </w:p>
          <w:p w14:paraId="5D355F2C" w14:textId="77777777" w:rsidR="00505346" w:rsidRPr="00CD2B95" w:rsidRDefault="00505346" w:rsidP="00C4025D"/>
          <w:p w14:paraId="6390FF50" w14:textId="77777777" w:rsidR="00505346" w:rsidRPr="00CD2B95" w:rsidRDefault="00505346" w:rsidP="00C4025D">
            <w:r w:rsidRPr="00CD2B95">
              <w:t>Punkt 5.2</w:t>
            </w:r>
          </w:p>
          <w:p w14:paraId="4C9F8238" w14:textId="77777777" w:rsidR="00505346" w:rsidRPr="00503125" w:rsidRDefault="00505346" w:rsidP="00C4025D">
            <w:r w:rsidRPr="00503125">
              <w:t xml:space="preserve">Ordlyden for </w:t>
            </w:r>
            <w:r>
              <w:t xml:space="preserve">endringer i </w:t>
            </w:r>
            <w:proofErr w:type="spellStart"/>
            <w:r>
              <w:t>QPL’s</w:t>
            </w:r>
            <w:proofErr w:type="spellEnd"/>
            <w:r>
              <w:t xml:space="preserve"> eller produkter som går ut av produksjon</w:t>
            </w:r>
            <w:r w:rsidRPr="00503125">
              <w:t xml:space="preserve"> er endret i tråd med endringer av priselementer. Oppdatert ordlyd:</w:t>
            </w:r>
          </w:p>
          <w:p w14:paraId="1E53763D" w14:textId="77777777" w:rsidR="00505346" w:rsidRPr="00503125" w:rsidRDefault="00505346" w:rsidP="00C4025D">
            <w:pPr>
              <w:pStyle w:val="Listeavsnitt"/>
              <w:rPr>
                <w:i/>
                <w:iCs/>
              </w:rPr>
            </w:pPr>
            <w:r>
              <w:rPr>
                <w:i/>
                <w:iCs/>
              </w:rPr>
              <w:t>«</w:t>
            </w:r>
            <w:r w:rsidRPr="00CD2B95">
              <w:rPr>
                <w:i/>
                <w:iCs/>
              </w:rPr>
              <w:t>Oppdragsgiver kan akseptere høyere produktpris for erstatningsprodukter som følge av endringer av kvalifiserte produkt iht. QPL’S eller dersom eksisterende produkt går ut av produksjon. Leverandøren skal i de tilfeller fremlegge dokumentasjon for produktpris.</w:t>
            </w:r>
            <w:r>
              <w:rPr>
                <w:i/>
                <w:iCs/>
              </w:rPr>
              <w:t>»</w:t>
            </w:r>
          </w:p>
          <w:p w14:paraId="02EBB81D" w14:textId="77777777" w:rsidR="00505346" w:rsidRDefault="00505346" w:rsidP="00C4025D"/>
        </w:tc>
      </w:tr>
      <w:tr w:rsidR="00505346" w14:paraId="79FCEC00" w14:textId="77777777" w:rsidTr="00505346">
        <w:tc>
          <w:tcPr>
            <w:tcW w:w="534" w:type="dxa"/>
          </w:tcPr>
          <w:p w14:paraId="10B02740" w14:textId="77777777" w:rsidR="00505346" w:rsidRDefault="00505346" w:rsidP="00505346">
            <w:pPr>
              <w:pStyle w:val="Listeavsnitt"/>
              <w:numPr>
                <w:ilvl w:val="0"/>
                <w:numId w:val="43"/>
              </w:numPr>
              <w:ind w:left="57" w:firstLine="0"/>
            </w:pPr>
          </w:p>
        </w:tc>
        <w:tc>
          <w:tcPr>
            <w:tcW w:w="1588" w:type="dxa"/>
          </w:tcPr>
          <w:p w14:paraId="50DE8D7A" w14:textId="77777777" w:rsidR="00505346" w:rsidRDefault="00505346" w:rsidP="00C4025D">
            <w:r>
              <w:t>Vedlegg C Pris- og betalingsbetingelser punkt 10</w:t>
            </w:r>
          </w:p>
        </w:tc>
        <w:tc>
          <w:tcPr>
            <w:tcW w:w="6945" w:type="dxa"/>
          </w:tcPr>
          <w:p w14:paraId="04E66940" w14:textId="77777777" w:rsidR="00505346" w:rsidRDefault="00505346" w:rsidP="00C4025D">
            <w:r>
              <w:t>Det er inntatt en ny prisjusteringsmekanisme for kontrakten, denne er følgelig vesentlig endret fra tidligere utlysning. Leverandørene bes sette seg nøye inn i nytt vedlegg C Pris- og betalingsbetingelser. Nedenfor angis en kort oppsummering av endringene i punkt 10:</w:t>
            </w:r>
          </w:p>
          <w:p w14:paraId="16606D42" w14:textId="77777777" w:rsidR="00505346" w:rsidRDefault="00505346" w:rsidP="00C4025D"/>
          <w:p w14:paraId="0C4C2883" w14:textId="77777777" w:rsidR="00505346" w:rsidRDefault="00505346" w:rsidP="00505346">
            <w:pPr>
              <w:pStyle w:val="Listeavsnitt"/>
              <w:numPr>
                <w:ilvl w:val="0"/>
                <w:numId w:val="44"/>
              </w:numPr>
            </w:pPr>
            <w:r>
              <w:t>Intervall for prisregulering er endret til 3 måneder.</w:t>
            </w:r>
          </w:p>
          <w:p w14:paraId="60BAF185" w14:textId="77777777" w:rsidR="00505346" w:rsidRDefault="00505346" w:rsidP="00505346">
            <w:pPr>
              <w:pStyle w:val="Listeavsnitt"/>
              <w:numPr>
                <w:ilvl w:val="0"/>
                <w:numId w:val="44"/>
              </w:numPr>
            </w:pPr>
            <w:r>
              <w:t>Pris til Oppdragsgiver er endret til produktpris + fraktpåslag, og reguleres etter følgende indekser:</w:t>
            </w:r>
          </w:p>
          <w:p w14:paraId="7ED0638A" w14:textId="77777777" w:rsidR="00505346" w:rsidRPr="002C6242" w:rsidRDefault="00505346" w:rsidP="00C4025D">
            <w:r w:rsidRPr="002C6242">
              <w:rPr>
                <w:b/>
                <w:bCs/>
              </w:rPr>
              <w:t>Produktprisen reguleres på grunnlag av følgende indekser:</w:t>
            </w:r>
            <w:r w:rsidRPr="002C6242">
              <w:t> </w:t>
            </w:r>
          </w:p>
          <w:p w14:paraId="1B879860" w14:textId="77777777" w:rsidR="00505346" w:rsidRPr="002C6242" w:rsidRDefault="00505346" w:rsidP="00C4025D">
            <w:pPr>
              <w:ind w:left="1080"/>
            </w:pPr>
            <w:proofErr w:type="spellStart"/>
            <w:r w:rsidRPr="002C6242">
              <w:rPr>
                <w:b/>
                <w:bCs/>
              </w:rPr>
              <w:t>Ethylene</w:t>
            </w:r>
            <w:proofErr w:type="spellEnd"/>
            <w:r w:rsidRPr="002C6242">
              <w:rPr>
                <w:b/>
                <w:bCs/>
              </w:rPr>
              <w:t> </w:t>
            </w:r>
            <w:proofErr w:type="spellStart"/>
            <w:r w:rsidRPr="002C6242">
              <w:rPr>
                <w:b/>
                <w:bCs/>
              </w:rPr>
              <w:t>oxide</w:t>
            </w:r>
            <w:proofErr w:type="spellEnd"/>
            <w:r w:rsidRPr="002C6242">
              <w:rPr>
                <w:b/>
                <w:bCs/>
              </w:rPr>
              <w:t> (60 %):</w:t>
            </w:r>
            <w:r w:rsidRPr="002C6242">
              <w:t>  </w:t>
            </w:r>
          </w:p>
          <w:p w14:paraId="3BED5C70" w14:textId="77777777" w:rsidR="00505346" w:rsidRPr="002C6242" w:rsidRDefault="00505346" w:rsidP="00505346">
            <w:pPr>
              <w:pStyle w:val="Listeavsnitt"/>
              <w:numPr>
                <w:ilvl w:val="1"/>
                <w:numId w:val="44"/>
              </w:numPr>
              <w:rPr>
                <w:lang w:val="en-US"/>
              </w:rPr>
            </w:pPr>
            <w:r w:rsidRPr="002C6242">
              <w:rPr>
                <w:i/>
                <w:iCs/>
                <w:lang w:val="en-US"/>
              </w:rPr>
              <w:t>ICIS Ethylene Oxide Contract Price, Europe (EUR/ton)</w:t>
            </w:r>
            <w:r w:rsidRPr="002C6242">
              <w:rPr>
                <w:lang w:val="en-US"/>
              </w:rPr>
              <w:t> </w:t>
            </w:r>
          </w:p>
          <w:p w14:paraId="1C000C0E" w14:textId="77777777" w:rsidR="00505346" w:rsidRPr="002C6242" w:rsidRDefault="00505346" w:rsidP="00C4025D">
            <w:pPr>
              <w:pStyle w:val="Listeavsnitt"/>
              <w:ind w:left="1440"/>
              <w:rPr>
                <w:lang w:val="en-US"/>
              </w:rPr>
            </w:pPr>
            <w:r w:rsidRPr="002C6242">
              <w:rPr>
                <w:lang w:val="en-US"/>
              </w:rPr>
              <w:t> </w:t>
            </w:r>
          </w:p>
          <w:p w14:paraId="48DB46FB" w14:textId="77777777" w:rsidR="00505346" w:rsidRPr="002C6242" w:rsidRDefault="00505346" w:rsidP="00C4025D">
            <w:pPr>
              <w:ind w:left="1080"/>
            </w:pPr>
            <w:r w:rsidRPr="002C6242">
              <w:t>(EO benyttes som representativ råvarepris og anses å inkludere utviklingen i </w:t>
            </w:r>
            <w:r w:rsidRPr="002C6242">
              <w:tab/>
            </w:r>
            <w:r w:rsidRPr="002C6242">
              <w:tab/>
              <w:t>underliggende </w:t>
            </w:r>
            <w:proofErr w:type="spellStart"/>
            <w:r w:rsidRPr="002C6242">
              <w:t>ethylene</w:t>
            </w:r>
            <w:proofErr w:type="spellEnd"/>
            <w:r w:rsidRPr="002C6242">
              <w:t>) </w:t>
            </w:r>
          </w:p>
          <w:p w14:paraId="1F3EF97B" w14:textId="77777777" w:rsidR="00505346" w:rsidRPr="002C6242" w:rsidRDefault="00505346" w:rsidP="00C4025D">
            <w:pPr>
              <w:ind w:left="1080"/>
            </w:pPr>
          </w:p>
          <w:p w14:paraId="4DF5A58C" w14:textId="77777777" w:rsidR="00505346" w:rsidRPr="002C6242" w:rsidRDefault="00505346" w:rsidP="00C4025D">
            <w:pPr>
              <w:ind w:left="1080"/>
            </w:pPr>
            <w:r w:rsidRPr="002C6242">
              <w:rPr>
                <w:b/>
                <w:bCs/>
              </w:rPr>
              <w:t>Øvrige råvarer og kostnader (40 %): </w:t>
            </w:r>
            <w:r w:rsidRPr="002C6242">
              <w:t> </w:t>
            </w:r>
          </w:p>
          <w:p w14:paraId="63DCB8BC" w14:textId="77777777" w:rsidR="00505346" w:rsidRPr="002C6242" w:rsidRDefault="00505346" w:rsidP="00505346">
            <w:pPr>
              <w:pStyle w:val="Listeavsnitt"/>
              <w:numPr>
                <w:ilvl w:val="1"/>
                <w:numId w:val="44"/>
              </w:numPr>
            </w:pPr>
            <w:r w:rsidRPr="002C6242">
              <w:rPr>
                <w:i/>
                <w:iCs/>
              </w:rPr>
              <w:t>Statistisk</w:t>
            </w:r>
            <w:r>
              <w:rPr>
                <w:i/>
                <w:iCs/>
              </w:rPr>
              <w:t xml:space="preserve"> </w:t>
            </w:r>
            <w:r w:rsidRPr="002C6242">
              <w:rPr>
                <w:i/>
                <w:iCs/>
              </w:rPr>
              <w:t>sentralbyrå sin tabell 12462 Produsentprisindeksen (PPI) undergruppe SNN201 (kjemiske råvarer)</w:t>
            </w:r>
            <w:r w:rsidRPr="002C6242">
              <w:t> </w:t>
            </w:r>
          </w:p>
          <w:p w14:paraId="25A7EC13" w14:textId="77777777" w:rsidR="00505346" w:rsidRPr="002C6242" w:rsidRDefault="00505346" w:rsidP="00C4025D">
            <w:pPr>
              <w:ind w:left="1080"/>
            </w:pPr>
            <w:r w:rsidRPr="002C6242">
              <w:t> </w:t>
            </w:r>
          </w:p>
          <w:p w14:paraId="36185E55" w14:textId="77777777" w:rsidR="00505346" w:rsidRPr="002C6242" w:rsidRDefault="00505346" w:rsidP="00C4025D">
            <w:r w:rsidRPr="002C6242">
              <w:rPr>
                <w:b/>
                <w:bCs/>
              </w:rPr>
              <w:t>Fraktpåslag reguleres på grunnlag av følgende indeks:</w:t>
            </w:r>
            <w:r w:rsidRPr="002C6242">
              <w:t> </w:t>
            </w:r>
          </w:p>
          <w:p w14:paraId="5FE7BD04" w14:textId="77777777" w:rsidR="00505346" w:rsidRPr="002C6242" w:rsidRDefault="00505346" w:rsidP="00505346">
            <w:pPr>
              <w:pStyle w:val="Listeavsnitt"/>
              <w:numPr>
                <w:ilvl w:val="0"/>
                <w:numId w:val="44"/>
              </w:numPr>
            </w:pPr>
            <w:r w:rsidRPr="002C6242">
              <w:rPr>
                <w:i/>
                <w:iCs/>
              </w:rPr>
              <w:lastRenderedPageBreak/>
              <w:t>Statistisk sentralbyrås </w:t>
            </w:r>
            <w:proofErr w:type="spellStart"/>
            <w:r w:rsidRPr="002C6242">
              <w:rPr>
                <w:i/>
                <w:iCs/>
              </w:rPr>
              <w:t>kvartalsvise</w:t>
            </w:r>
            <w:proofErr w:type="spellEnd"/>
            <w:r w:rsidRPr="002C6242">
              <w:rPr>
                <w:i/>
                <w:iCs/>
              </w:rPr>
              <w:t> tabell 12535 Totalkostnadsindeks for lastebiltransport; tank og bulktransport.</w:t>
            </w:r>
            <w:r w:rsidRPr="002C6242">
              <w:t> </w:t>
            </w:r>
          </w:p>
          <w:p w14:paraId="584B2FFF" w14:textId="77777777" w:rsidR="00505346" w:rsidRDefault="00505346" w:rsidP="00C4025D"/>
          <w:p w14:paraId="577D38E7" w14:textId="77777777" w:rsidR="00505346" w:rsidRDefault="00505346" w:rsidP="00C4025D">
            <w:r>
              <w:t>Det er inntatt forhåndsdefinert formel for prisjustering av produktpris og fraktpåslag</w:t>
            </w:r>
          </w:p>
        </w:tc>
      </w:tr>
      <w:tr w:rsidR="00505346" w14:paraId="58B44183" w14:textId="77777777" w:rsidTr="00505346">
        <w:tc>
          <w:tcPr>
            <w:tcW w:w="534" w:type="dxa"/>
          </w:tcPr>
          <w:p w14:paraId="76F6C664" w14:textId="77777777" w:rsidR="00505346" w:rsidRDefault="00505346" w:rsidP="00505346">
            <w:pPr>
              <w:pStyle w:val="Listeavsnitt"/>
              <w:numPr>
                <w:ilvl w:val="0"/>
                <w:numId w:val="43"/>
              </w:numPr>
              <w:ind w:left="57" w:firstLine="0"/>
            </w:pPr>
          </w:p>
        </w:tc>
        <w:tc>
          <w:tcPr>
            <w:tcW w:w="1588" w:type="dxa"/>
          </w:tcPr>
          <w:p w14:paraId="7425D70C" w14:textId="77777777" w:rsidR="00505346" w:rsidRDefault="00505346" w:rsidP="00C4025D">
            <w:r>
              <w:t>Vedlegg C Pris- og betalingsbetingelser punkt 11</w:t>
            </w:r>
          </w:p>
        </w:tc>
        <w:tc>
          <w:tcPr>
            <w:tcW w:w="6945" w:type="dxa"/>
          </w:tcPr>
          <w:p w14:paraId="6AB7D6C7" w14:textId="77777777" w:rsidR="00505346" w:rsidRDefault="00505346" w:rsidP="00C4025D">
            <w:r>
              <w:t>Prisjusteringsmekanismen for kontrakten er vesentlig endret fra tidligere utlysning. Leverandørene bes sette seg nøye inn i nytt vedlegg C Pris- og betalingsbetingelser. Nedenfor angis en kort oppsummering av endringene i punkt 11:</w:t>
            </w:r>
          </w:p>
          <w:p w14:paraId="29B76E08" w14:textId="77777777" w:rsidR="00505346" w:rsidRDefault="00505346" w:rsidP="00C4025D"/>
          <w:p w14:paraId="7D04E54C" w14:textId="77777777" w:rsidR="00505346" w:rsidRDefault="00505346" w:rsidP="00C4025D">
            <w:r>
              <w:t>Punkt 11:</w:t>
            </w:r>
          </w:p>
          <w:p w14:paraId="3FDD7DE2" w14:textId="77777777" w:rsidR="00505346" w:rsidRDefault="00505346" w:rsidP="00C4025D">
            <w:r>
              <w:t xml:space="preserve">Som følger av endring av rammeavtalens valuta til NOK, er det inntatt en valutajustering i kontrakten. </w:t>
            </w:r>
          </w:p>
          <w:p w14:paraId="2F3328E2" w14:textId="77777777" w:rsidR="00505346" w:rsidRDefault="00505346" w:rsidP="00C4025D"/>
        </w:tc>
      </w:tr>
      <w:tr w:rsidR="00505346" w14:paraId="2B082434" w14:textId="77777777" w:rsidTr="00505346">
        <w:tc>
          <w:tcPr>
            <w:tcW w:w="534" w:type="dxa"/>
          </w:tcPr>
          <w:p w14:paraId="16422F82" w14:textId="77777777" w:rsidR="00505346" w:rsidRDefault="00505346" w:rsidP="00505346">
            <w:pPr>
              <w:pStyle w:val="Listeavsnitt"/>
              <w:numPr>
                <w:ilvl w:val="0"/>
                <w:numId w:val="43"/>
              </w:numPr>
              <w:ind w:left="57" w:firstLine="0"/>
            </w:pPr>
          </w:p>
        </w:tc>
        <w:tc>
          <w:tcPr>
            <w:tcW w:w="1588" w:type="dxa"/>
          </w:tcPr>
          <w:p w14:paraId="04255DCE" w14:textId="77777777" w:rsidR="00505346" w:rsidRDefault="00505346" w:rsidP="00C4025D">
            <w:r>
              <w:t>Vedlegg C Pris- og betalingsbetingelser</w:t>
            </w:r>
          </w:p>
        </w:tc>
        <w:tc>
          <w:tcPr>
            <w:tcW w:w="6945" w:type="dxa"/>
          </w:tcPr>
          <w:p w14:paraId="288C5791" w14:textId="77777777" w:rsidR="00505346" w:rsidRDefault="00505346" w:rsidP="00C4025D">
            <w:r>
              <w:t>Som følger av inntatt valutajustering i punkt 11, har øvrige punkter fått ny nummerering. Henvisninger i andre dokumenter er oppdatert.</w:t>
            </w:r>
          </w:p>
        </w:tc>
      </w:tr>
      <w:tr w:rsidR="00505346" w:rsidRPr="00371CC9" w14:paraId="36C7EC7D" w14:textId="77777777" w:rsidTr="00505346">
        <w:tc>
          <w:tcPr>
            <w:tcW w:w="534" w:type="dxa"/>
          </w:tcPr>
          <w:p w14:paraId="7261A027" w14:textId="77777777" w:rsidR="00505346" w:rsidRPr="00371CC9" w:rsidRDefault="00505346" w:rsidP="00505346">
            <w:pPr>
              <w:pStyle w:val="Listeavsnitt"/>
              <w:numPr>
                <w:ilvl w:val="0"/>
                <w:numId w:val="43"/>
              </w:numPr>
              <w:ind w:left="57" w:firstLine="0"/>
            </w:pPr>
          </w:p>
        </w:tc>
        <w:tc>
          <w:tcPr>
            <w:tcW w:w="1588" w:type="dxa"/>
          </w:tcPr>
          <w:p w14:paraId="2649DA07" w14:textId="77777777" w:rsidR="00505346" w:rsidRPr="00371CC9" w:rsidRDefault="00505346" w:rsidP="00C4025D">
            <w:r w:rsidRPr="00371CC9">
              <w:t>Vedlegg D1 (Krav- og prisskjema)</w:t>
            </w:r>
          </w:p>
        </w:tc>
        <w:tc>
          <w:tcPr>
            <w:tcW w:w="6945" w:type="dxa"/>
          </w:tcPr>
          <w:p w14:paraId="7A3DFAB5" w14:textId="77777777" w:rsidR="00505346" w:rsidRPr="00371CC9" w:rsidRDefault="00505346" w:rsidP="00C4025D">
            <w:r w:rsidRPr="00371CC9">
              <w:t>Vedlegg D1 er endret i tråd med endring av priselementer. Kolonne S4 er endret til «Leverandørens produktpris per kg (NOK)». Kolonne T4 er endret til «Fraktpåslag per kg (NOK)» Kolonne T6-T29 er endret til «kr per linje». Formel i kolonne U er oppdatert etter endringer i beregning av tilbudt pris til oppdragsgiver (S+T).</w:t>
            </w:r>
            <w:r>
              <w:t xml:space="preserve"> Det er lagt til kolonne W «opprinnelsessted for additivet»</w:t>
            </w:r>
          </w:p>
        </w:tc>
      </w:tr>
      <w:tr w:rsidR="00505346" w:rsidRPr="003A6795" w14:paraId="621B73B5" w14:textId="77777777" w:rsidTr="00505346">
        <w:tc>
          <w:tcPr>
            <w:tcW w:w="534" w:type="dxa"/>
          </w:tcPr>
          <w:p w14:paraId="2EC83F45" w14:textId="77777777" w:rsidR="00505346" w:rsidRPr="00371CC9" w:rsidRDefault="00505346" w:rsidP="00505346">
            <w:pPr>
              <w:pStyle w:val="Listeavsnitt"/>
              <w:numPr>
                <w:ilvl w:val="0"/>
                <w:numId w:val="43"/>
              </w:numPr>
              <w:ind w:left="57" w:firstLine="0"/>
            </w:pPr>
          </w:p>
        </w:tc>
        <w:tc>
          <w:tcPr>
            <w:tcW w:w="1588" w:type="dxa"/>
          </w:tcPr>
          <w:p w14:paraId="532FF4F6" w14:textId="77777777" w:rsidR="00505346" w:rsidRPr="00371CC9" w:rsidRDefault="00505346" w:rsidP="00C4025D">
            <w:r>
              <w:t xml:space="preserve">Vedlegg F1 Administrative bestemmelser </w:t>
            </w:r>
          </w:p>
        </w:tc>
        <w:tc>
          <w:tcPr>
            <w:tcW w:w="6945" w:type="dxa"/>
          </w:tcPr>
          <w:p w14:paraId="71D5525D" w14:textId="77777777" w:rsidR="00505346" w:rsidRDefault="00505346" w:rsidP="00C4025D">
            <w:r>
              <w:t>Det er inntatt en definisjon av underleverandør i punkt 6.1, ordlyden følger nedenfor:</w:t>
            </w:r>
          </w:p>
          <w:p w14:paraId="1FC5A130" w14:textId="77777777" w:rsidR="00505346" w:rsidRDefault="00505346" w:rsidP="00C4025D"/>
          <w:p w14:paraId="7BC57B63" w14:textId="77777777" w:rsidR="00505346" w:rsidRPr="003A6795" w:rsidRDefault="00505346" w:rsidP="00C4025D">
            <w:pPr>
              <w:rPr>
                <w:i/>
                <w:iCs/>
              </w:rPr>
            </w:pPr>
            <w:r w:rsidRPr="003A6795">
              <w:rPr>
                <w:i/>
                <w:iCs/>
              </w:rPr>
              <w:t>«Med underleverandører menes enhver tredjepart som leverandøren direkte eller indirekte benytter for levering av varer, komponenter eller tjenester som inngår i, støtter eller er en forutsetning for leverandørens kontraktsforpliktelser overfor oppdragsgiver.»</w:t>
            </w:r>
          </w:p>
        </w:tc>
      </w:tr>
    </w:tbl>
    <w:p w14:paraId="187922EC" w14:textId="77777777" w:rsidR="00C74811" w:rsidRDefault="00C74811" w:rsidP="00C74811"/>
    <w:p w14:paraId="4A746A8D" w14:textId="380E192F" w:rsidR="2A95BD94" w:rsidRDefault="2A95BD94" w:rsidP="2A95BD94"/>
    <w:p w14:paraId="25FB70CA" w14:textId="77777777" w:rsidR="00C05DE6" w:rsidRPr="00064ABF" w:rsidRDefault="00C05DE6" w:rsidP="00C05DE6">
      <w:pPr>
        <w:pStyle w:val="Overskrift2"/>
      </w:pPr>
      <w:bookmarkStart w:id="26" w:name="_Toc224646606"/>
      <w:r>
        <w:t>Konkurransegrunnlagets oppbygning</w:t>
      </w:r>
      <w:bookmarkEnd w:id="25"/>
      <w:bookmarkEnd w:id="26"/>
      <w:r>
        <w:t xml:space="preserve"> </w:t>
      </w:r>
    </w:p>
    <w:p w14:paraId="3A22B5AC" w14:textId="77777777" w:rsidR="00C05DE6" w:rsidRPr="00064ABF" w:rsidRDefault="00C05DE6" w:rsidP="00C05DE6">
      <w:pPr>
        <w:rPr>
          <w:lang w:eastAsia="nb-NO"/>
        </w:rPr>
      </w:pPr>
      <w:r w:rsidRPr="00064ABF">
        <w:rPr>
          <w:lang w:eastAsia="nb-NO"/>
        </w:rPr>
        <w:t>Konkurransegrunnlaget består av to deler:</w:t>
      </w:r>
    </w:p>
    <w:p w14:paraId="60A05B7A" w14:textId="77777777" w:rsidR="00C05DE6" w:rsidRPr="00064ABF" w:rsidRDefault="00C05DE6" w:rsidP="00C05DE6">
      <w:pPr>
        <w:rPr>
          <w:b/>
          <w:lang w:eastAsia="nb-NO"/>
        </w:rPr>
      </w:pPr>
    </w:p>
    <w:p w14:paraId="02E248EA" w14:textId="77777777" w:rsidR="00C05DE6" w:rsidRPr="00064ABF" w:rsidRDefault="00C05DE6" w:rsidP="00C05DE6">
      <w:pPr>
        <w:rPr>
          <w:lang w:eastAsia="nb-NO"/>
        </w:rPr>
      </w:pPr>
      <w:r w:rsidRPr="00064ABF">
        <w:rPr>
          <w:b/>
          <w:lang w:eastAsia="nb-NO"/>
        </w:rPr>
        <w:t>Del 1</w:t>
      </w:r>
      <w:r w:rsidRPr="00064ABF">
        <w:rPr>
          <w:lang w:eastAsia="nb-NO"/>
        </w:rPr>
        <w:t xml:space="preserve"> inneholder prosedyrer og rammer som beskriver hvordan prosessen vil </w:t>
      </w:r>
      <w:r>
        <w:rPr>
          <w:lang w:eastAsia="nb-NO"/>
        </w:rPr>
        <w:t>forløpe</w:t>
      </w:r>
      <w:r w:rsidRPr="00064ABF">
        <w:rPr>
          <w:lang w:eastAsia="nb-NO"/>
        </w:rPr>
        <w:t xml:space="preserve"> inntil kontraktstildelingen, sam</w:t>
      </w:r>
      <w:r>
        <w:rPr>
          <w:lang w:eastAsia="nb-NO"/>
        </w:rPr>
        <w:t>t skjema og maler til bruk for l</w:t>
      </w:r>
      <w:r w:rsidRPr="00064ABF">
        <w:rPr>
          <w:lang w:eastAsia="nb-NO"/>
        </w:rPr>
        <w:t xml:space="preserve">everandøren ved utarbeidelse av tilbud. Del 1 består av følgende dokumenter: </w:t>
      </w:r>
    </w:p>
    <w:p w14:paraId="214AA0AF" w14:textId="77777777" w:rsidR="00C05DE6" w:rsidRPr="00064ABF" w:rsidRDefault="00C05DE6" w:rsidP="00C05DE6">
      <w:pPr>
        <w:rPr>
          <w:lang w:eastAsia="nb-NO"/>
        </w:rPr>
      </w:pPr>
    </w:p>
    <w:tbl>
      <w:tblPr>
        <w:tblStyle w:val="Tabellrutenett"/>
        <w:tblW w:w="0" w:type="auto"/>
        <w:tblLook w:val="04A0" w:firstRow="1" w:lastRow="0" w:firstColumn="1" w:lastColumn="0" w:noHBand="0" w:noVBand="1"/>
      </w:tblPr>
      <w:tblGrid>
        <w:gridCol w:w="1949"/>
        <w:gridCol w:w="7113"/>
      </w:tblGrid>
      <w:tr w:rsidR="00C05DE6" w:rsidRPr="00064ABF" w14:paraId="4F5E4476" w14:textId="77777777" w:rsidTr="00151B7D">
        <w:tc>
          <w:tcPr>
            <w:tcW w:w="1949" w:type="dxa"/>
          </w:tcPr>
          <w:p w14:paraId="47031870" w14:textId="77777777" w:rsidR="00C05DE6" w:rsidRPr="00064ABF" w:rsidRDefault="00C05DE6" w:rsidP="000A7072">
            <w:pPr>
              <w:keepNext/>
              <w:rPr>
                <w:lang w:eastAsia="nb-NO"/>
              </w:rPr>
            </w:pPr>
            <w:r w:rsidRPr="00064ABF">
              <w:rPr>
                <w:lang w:eastAsia="nb-NO"/>
              </w:rPr>
              <w:t>Hoveddokumentet</w:t>
            </w:r>
          </w:p>
        </w:tc>
        <w:tc>
          <w:tcPr>
            <w:tcW w:w="7113" w:type="dxa"/>
          </w:tcPr>
          <w:p w14:paraId="5CCD69BC" w14:textId="77777777" w:rsidR="00C05DE6" w:rsidRPr="00064ABF" w:rsidRDefault="00C05DE6" w:rsidP="000A7072">
            <w:pPr>
              <w:keepNext/>
              <w:rPr>
                <w:lang w:eastAsia="nb-NO"/>
              </w:rPr>
            </w:pPr>
            <w:r w:rsidRPr="00064ABF">
              <w:rPr>
                <w:lang w:eastAsia="nb-NO"/>
              </w:rPr>
              <w:t>Regler for anskaffelsen (dette dokumentet)</w:t>
            </w:r>
          </w:p>
        </w:tc>
      </w:tr>
      <w:tr w:rsidR="00C05DE6" w:rsidRPr="00064ABF" w14:paraId="01524FE6" w14:textId="77777777" w:rsidTr="00151B7D">
        <w:tc>
          <w:tcPr>
            <w:tcW w:w="1949" w:type="dxa"/>
          </w:tcPr>
          <w:p w14:paraId="6E7543AC" w14:textId="77777777" w:rsidR="00C05DE6" w:rsidRPr="00064ABF" w:rsidRDefault="00C05DE6" w:rsidP="000A7072">
            <w:pPr>
              <w:keepNext/>
              <w:rPr>
                <w:lang w:eastAsia="nb-NO"/>
              </w:rPr>
            </w:pPr>
            <w:r w:rsidRPr="00064ABF">
              <w:rPr>
                <w:lang w:eastAsia="nb-NO"/>
              </w:rPr>
              <w:t xml:space="preserve">Bilag </w:t>
            </w:r>
            <w:r>
              <w:rPr>
                <w:lang w:eastAsia="nb-NO"/>
              </w:rPr>
              <w:t>1</w:t>
            </w:r>
          </w:p>
        </w:tc>
        <w:tc>
          <w:tcPr>
            <w:tcW w:w="7113" w:type="dxa"/>
          </w:tcPr>
          <w:p w14:paraId="23B21167" w14:textId="77777777" w:rsidR="00C05DE6" w:rsidRPr="00064ABF" w:rsidRDefault="00C05DE6" w:rsidP="000A7072">
            <w:pPr>
              <w:keepNext/>
              <w:rPr>
                <w:lang w:eastAsia="nb-NO"/>
              </w:rPr>
            </w:pPr>
            <w:r w:rsidRPr="00064ABF">
              <w:rPr>
                <w:lang w:eastAsia="nb-NO"/>
              </w:rPr>
              <w:t xml:space="preserve">Avvik </w:t>
            </w:r>
            <w:r>
              <w:rPr>
                <w:lang w:eastAsia="nb-NO"/>
              </w:rPr>
              <w:t xml:space="preserve">fra konkurransegrunnlaget </w:t>
            </w:r>
          </w:p>
        </w:tc>
      </w:tr>
      <w:tr w:rsidR="00C05DE6" w:rsidRPr="00064ABF" w14:paraId="40F2BE89" w14:textId="77777777" w:rsidTr="00151B7D">
        <w:tc>
          <w:tcPr>
            <w:tcW w:w="1949" w:type="dxa"/>
          </w:tcPr>
          <w:p w14:paraId="4DCFD5DD" w14:textId="77777777" w:rsidR="00C05DE6" w:rsidRPr="00064ABF" w:rsidRDefault="00C05DE6" w:rsidP="000A7072">
            <w:pPr>
              <w:keepNext/>
              <w:rPr>
                <w:lang w:eastAsia="nb-NO"/>
              </w:rPr>
            </w:pPr>
            <w:r w:rsidRPr="00064ABF">
              <w:rPr>
                <w:lang w:eastAsia="nb-NO"/>
              </w:rPr>
              <w:t>Bilag</w:t>
            </w:r>
            <w:r>
              <w:rPr>
                <w:lang w:eastAsia="nb-NO"/>
              </w:rPr>
              <w:t xml:space="preserve"> 2</w:t>
            </w:r>
          </w:p>
        </w:tc>
        <w:tc>
          <w:tcPr>
            <w:tcW w:w="7113" w:type="dxa"/>
          </w:tcPr>
          <w:p w14:paraId="394C58AD" w14:textId="77777777" w:rsidR="00C05DE6" w:rsidRPr="00064ABF" w:rsidRDefault="00C05DE6" w:rsidP="000A7072">
            <w:pPr>
              <w:keepNext/>
              <w:rPr>
                <w:lang w:eastAsia="nb-NO"/>
              </w:rPr>
            </w:pPr>
            <w:r>
              <w:rPr>
                <w:lang w:eastAsia="nb-NO"/>
              </w:rPr>
              <w:t xml:space="preserve">Forpliktelseserklæring </w:t>
            </w:r>
          </w:p>
        </w:tc>
      </w:tr>
      <w:tr w:rsidR="00C05DE6" w:rsidRPr="00064ABF" w14:paraId="245BD4A2" w14:textId="77777777" w:rsidTr="00151B7D">
        <w:tc>
          <w:tcPr>
            <w:tcW w:w="1949" w:type="dxa"/>
          </w:tcPr>
          <w:p w14:paraId="3B8477DE" w14:textId="77777777" w:rsidR="00C05DE6" w:rsidRPr="00064ABF" w:rsidRDefault="00C05DE6" w:rsidP="000A7072">
            <w:pPr>
              <w:keepNext/>
              <w:rPr>
                <w:lang w:eastAsia="nb-NO"/>
              </w:rPr>
            </w:pPr>
            <w:r w:rsidRPr="00064ABF">
              <w:rPr>
                <w:lang w:eastAsia="nb-NO"/>
              </w:rPr>
              <w:t>Bilag</w:t>
            </w:r>
            <w:r>
              <w:rPr>
                <w:lang w:eastAsia="nb-NO"/>
              </w:rPr>
              <w:t xml:space="preserve"> 3</w:t>
            </w:r>
          </w:p>
        </w:tc>
        <w:tc>
          <w:tcPr>
            <w:tcW w:w="7113" w:type="dxa"/>
          </w:tcPr>
          <w:p w14:paraId="63F76147" w14:textId="77777777" w:rsidR="00C05DE6" w:rsidRPr="00064ABF" w:rsidRDefault="00C05DE6" w:rsidP="000A7072">
            <w:pPr>
              <w:keepNext/>
              <w:rPr>
                <w:lang w:eastAsia="nb-NO"/>
              </w:rPr>
            </w:pPr>
            <w:r>
              <w:rPr>
                <w:lang w:eastAsia="nb-NO"/>
              </w:rPr>
              <w:t>Etisk egenerklæring</w:t>
            </w:r>
          </w:p>
        </w:tc>
      </w:tr>
      <w:tr w:rsidR="00C05DE6" w:rsidRPr="00064ABF" w14:paraId="19BD2720" w14:textId="77777777" w:rsidTr="00151B7D">
        <w:tc>
          <w:tcPr>
            <w:tcW w:w="1949" w:type="dxa"/>
          </w:tcPr>
          <w:p w14:paraId="71F91DA5" w14:textId="77777777" w:rsidR="00C05DE6" w:rsidRPr="00064ABF" w:rsidRDefault="00C05DE6" w:rsidP="000A7072">
            <w:pPr>
              <w:keepNext/>
              <w:rPr>
                <w:lang w:eastAsia="nb-NO"/>
              </w:rPr>
            </w:pPr>
            <w:r w:rsidRPr="00064ABF">
              <w:rPr>
                <w:lang w:eastAsia="nb-NO"/>
              </w:rPr>
              <w:t>Bilag</w:t>
            </w:r>
            <w:r>
              <w:rPr>
                <w:lang w:eastAsia="nb-NO"/>
              </w:rPr>
              <w:t xml:space="preserve"> 4</w:t>
            </w:r>
          </w:p>
        </w:tc>
        <w:tc>
          <w:tcPr>
            <w:tcW w:w="7113" w:type="dxa"/>
          </w:tcPr>
          <w:p w14:paraId="7CF33820" w14:textId="77777777" w:rsidR="00C05DE6" w:rsidRPr="00064ABF" w:rsidRDefault="00C05DE6" w:rsidP="000A7072">
            <w:pPr>
              <w:keepNext/>
              <w:rPr>
                <w:lang w:eastAsia="nb-NO"/>
              </w:rPr>
            </w:pPr>
            <w:r w:rsidRPr="00064ABF">
              <w:rPr>
                <w:lang w:eastAsia="nb-NO"/>
              </w:rPr>
              <w:t>Varsomhet, taushetsplikt og habilitet</w:t>
            </w:r>
          </w:p>
        </w:tc>
      </w:tr>
      <w:tr w:rsidR="00C05DE6" w:rsidRPr="00064ABF" w14:paraId="11FCC18E" w14:textId="77777777" w:rsidTr="00151B7D">
        <w:tc>
          <w:tcPr>
            <w:tcW w:w="1949" w:type="dxa"/>
          </w:tcPr>
          <w:p w14:paraId="0892C813" w14:textId="77777777" w:rsidR="00C05DE6" w:rsidRPr="00064ABF" w:rsidRDefault="00C05DE6" w:rsidP="000A7072">
            <w:pPr>
              <w:keepNext/>
              <w:rPr>
                <w:lang w:eastAsia="nb-NO"/>
              </w:rPr>
            </w:pPr>
            <w:r w:rsidRPr="00064ABF">
              <w:rPr>
                <w:lang w:eastAsia="nb-NO"/>
              </w:rPr>
              <w:t>Bilag</w:t>
            </w:r>
            <w:r>
              <w:rPr>
                <w:lang w:eastAsia="nb-NO"/>
              </w:rPr>
              <w:t xml:space="preserve"> 5</w:t>
            </w:r>
          </w:p>
        </w:tc>
        <w:tc>
          <w:tcPr>
            <w:tcW w:w="7113" w:type="dxa"/>
          </w:tcPr>
          <w:p w14:paraId="02124564" w14:textId="378664B2" w:rsidR="00C05DE6" w:rsidRPr="00064ABF" w:rsidRDefault="2E7BC672" w:rsidP="38A812DC">
            <w:pPr>
              <w:keepNext/>
            </w:pPr>
            <w:r w:rsidRPr="38A812DC">
              <w:rPr>
                <w:lang w:eastAsia="nb-NO"/>
              </w:rPr>
              <w:t>Referanseskjema</w:t>
            </w:r>
          </w:p>
        </w:tc>
      </w:tr>
      <w:tr w:rsidR="00C05DE6" w:rsidRPr="001616EB" w14:paraId="5EE10430" w14:textId="77777777" w:rsidTr="00151B7D">
        <w:tc>
          <w:tcPr>
            <w:tcW w:w="1949" w:type="dxa"/>
          </w:tcPr>
          <w:p w14:paraId="52B9FF00" w14:textId="7D41C485" w:rsidR="00C05DE6" w:rsidRPr="00064ABF" w:rsidRDefault="00C05DE6" w:rsidP="000A7072">
            <w:pPr>
              <w:keepNext/>
              <w:rPr>
                <w:lang w:eastAsia="nb-NO"/>
              </w:rPr>
            </w:pPr>
            <w:r w:rsidRPr="07221C5D">
              <w:rPr>
                <w:lang w:eastAsia="nb-NO"/>
              </w:rPr>
              <w:t xml:space="preserve">Bilag </w:t>
            </w:r>
            <w:r w:rsidR="4B13E8FA" w:rsidRPr="07221C5D">
              <w:rPr>
                <w:lang w:eastAsia="nb-NO"/>
              </w:rPr>
              <w:t>6</w:t>
            </w:r>
          </w:p>
        </w:tc>
        <w:tc>
          <w:tcPr>
            <w:tcW w:w="7113" w:type="dxa"/>
          </w:tcPr>
          <w:p w14:paraId="44788708" w14:textId="77777777" w:rsidR="00C05DE6" w:rsidRPr="00064ABF" w:rsidRDefault="00C05DE6" w:rsidP="000A7072">
            <w:pPr>
              <w:keepNext/>
              <w:rPr>
                <w:lang w:val="en-US"/>
              </w:rPr>
            </w:pPr>
            <w:proofErr w:type="spellStart"/>
            <w:r>
              <w:rPr>
                <w:lang w:val="en-US"/>
              </w:rPr>
              <w:t>Egenerklæring</w:t>
            </w:r>
            <w:proofErr w:type="spellEnd"/>
            <w:r>
              <w:rPr>
                <w:lang w:val="en-US"/>
              </w:rPr>
              <w:t xml:space="preserve"> </w:t>
            </w:r>
            <w:proofErr w:type="spellStart"/>
            <w:r>
              <w:rPr>
                <w:lang w:val="en-US"/>
              </w:rPr>
              <w:t>russisk</w:t>
            </w:r>
            <w:proofErr w:type="spellEnd"/>
            <w:r>
              <w:rPr>
                <w:lang w:val="en-US"/>
              </w:rPr>
              <w:t xml:space="preserve"> </w:t>
            </w:r>
            <w:proofErr w:type="spellStart"/>
            <w:r>
              <w:rPr>
                <w:lang w:val="en-US"/>
              </w:rPr>
              <w:t>involvering</w:t>
            </w:r>
            <w:proofErr w:type="spellEnd"/>
          </w:p>
        </w:tc>
      </w:tr>
      <w:tr w:rsidR="00505346" w:rsidRPr="001616EB" w14:paraId="2BE6D35D" w14:textId="77777777" w:rsidTr="00151B7D">
        <w:tc>
          <w:tcPr>
            <w:tcW w:w="1949" w:type="dxa"/>
          </w:tcPr>
          <w:p w14:paraId="5A3C3FB2" w14:textId="77A1CD2C" w:rsidR="00505346" w:rsidRPr="07221C5D" w:rsidRDefault="00505346" w:rsidP="000A7072">
            <w:pPr>
              <w:keepNext/>
              <w:rPr>
                <w:lang w:eastAsia="nb-NO"/>
              </w:rPr>
            </w:pPr>
            <w:r>
              <w:rPr>
                <w:lang w:eastAsia="nb-NO"/>
              </w:rPr>
              <w:t>Bilag 7</w:t>
            </w:r>
          </w:p>
        </w:tc>
        <w:tc>
          <w:tcPr>
            <w:tcW w:w="7113" w:type="dxa"/>
          </w:tcPr>
          <w:p w14:paraId="54646E43" w14:textId="3E87CB42" w:rsidR="00505346" w:rsidRDefault="00505346" w:rsidP="000A7072">
            <w:pPr>
              <w:keepNext/>
              <w:rPr>
                <w:lang w:val="en-US"/>
              </w:rPr>
            </w:pPr>
            <w:r>
              <w:rPr>
                <w:lang w:val="en-US"/>
              </w:rPr>
              <w:t>Compliance Matrix</w:t>
            </w:r>
          </w:p>
        </w:tc>
      </w:tr>
    </w:tbl>
    <w:p w14:paraId="796A8DCF" w14:textId="77777777" w:rsidR="00C05DE6" w:rsidRPr="00064ABF" w:rsidRDefault="00C05DE6" w:rsidP="00C05DE6">
      <w:pPr>
        <w:rPr>
          <w:lang w:val="en-US" w:eastAsia="nb-NO"/>
        </w:rPr>
      </w:pPr>
    </w:p>
    <w:p w14:paraId="07CF3F61" w14:textId="77777777" w:rsidR="00C05DE6" w:rsidRPr="00064ABF" w:rsidRDefault="00C05DE6" w:rsidP="00C05DE6">
      <w:pPr>
        <w:keepNext/>
        <w:rPr>
          <w:lang w:eastAsia="nb-NO"/>
        </w:rPr>
      </w:pPr>
      <w:r w:rsidRPr="00064ABF">
        <w:rPr>
          <w:b/>
          <w:lang w:eastAsia="nb-NO"/>
        </w:rPr>
        <w:lastRenderedPageBreak/>
        <w:t>Del 2</w:t>
      </w:r>
      <w:r w:rsidRPr="00064ABF">
        <w:rPr>
          <w:lang w:eastAsia="nb-NO"/>
        </w:rPr>
        <w:t xml:space="preserve"> inneholder kontrakten for denne anskaffelsen inklusive krav til kontraktsgjenstanden. Følgende dokumenter tilhører del 2:</w:t>
      </w:r>
    </w:p>
    <w:p w14:paraId="34BF2569" w14:textId="77777777" w:rsidR="00C05DE6" w:rsidRPr="00064ABF" w:rsidRDefault="00C05DE6" w:rsidP="00C05DE6">
      <w:pPr>
        <w:keepNext/>
        <w:rPr>
          <w:lang w:eastAsia="nb-NO"/>
        </w:rPr>
      </w:pPr>
    </w:p>
    <w:tbl>
      <w:tblPr>
        <w:tblStyle w:val="Tabellrutenett"/>
        <w:tblW w:w="5353" w:type="dxa"/>
        <w:tblLook w:val="04A0" w:firstRow="1" w:lastRow="0" w:firstColumn="1" w:lastColumn="0" w:noHBand="0" w:noVBand="1"/>
      </w:tblPr>
      <w:tblGrid>
        <w:gridCol w:w="5353"/>
      </w:tblGrid>
      <w:tr w:rsidR="00C05DE6" w:rsidRPr="00064ABF" w14:paraId="083FC426" w14:textId="77777777" w:rsidTr="5AAA7E79">
        <w:tc>
          <w:tcPr>
            <w:tcW w:w="5353" w:type="dxa"/>
          </w:tcPr>
          <w:p w14:paraId="612CA195" w14:textId="77777777" w:rsidR="00C05DE6" w:rsidRPr="00064ABF" w:rsidRDefault="00C05DE6" w:rsidP="000A7072">
            <w:pPr>
              <w:keepNext/>
              <w:rPr>
                <w:lang w:eastAsia="nb-NO"/>
              </w:rPr>
            </w:pPr>
            <w:proofErr w:type="spellStart"/>
            <w:r w:rsidRPr="00064ABF">
              <w:rPr>
                <w:lang w:eastAsia="nb-NO"/>
              </w:rPr>
              <w:t>Kontraktsbestemmelser</w:t>
            </w:r>
            <w:proofErr w:type="spellEnd"/>
            <w:r w:rsidRPr="00064ABF">
              <w:rPr>
                <w:lang w:eastAsia="nb-NO"/>
              </w:rPr>
              <w:t xml:space="preserve"> </w:t>
            </w:r>
          </w:p>
        </w:tc>
      </w:tr>
      <w:tr w:rsidR="00C05DE6" w:rsidRPr="00064ABF" w14:paraId="747DDCDA" w14:textId="77777777" w:rsidTr="5AAA7E79">
        <w:tc>
          <w:tcPr>
            <w:tcW w:w="5353" w:type="dxa"/>
          </w:tcPr>
          <w:p w14:paraId="11549251" w14:textId="77777777" w:rsidR="00C05DE6" w:rsidRPr="00064ABF" w:rsidRDefault="00C05DE6" w:rsidP="000A7072">
            <w:pPr>
              <w:keepNext/>
              <w:rPr>
                <w:lang w:eastAsia="nb-NO"/>
              </w:rPr>
            </w:pPr>
            <w:r w:rsidRPr="00064ABF">
              <w:rPr>
                <w:lang w:eastAsia="nb-NO"/>
              </w:rPr>
              <w:t xml:space="preserve">Vedlegg i henhold til </w:t>
            </w:r>
            <w:proofErr w:type="spellStart"/>
            <w:r w:rsidRPr="00064ABF">
              <w:rPr>
                <w:lang w:eastAsia="nb-NO"/>
              </w:rPr>
              <w:t>vedleggslisten</w:t>
            </w:r>
            <w:proofErr w:type="spellEnd"/>
            <w:r w:rsidRPr="00064ABF">
              <w:rPr>
                <w:lang w:eastAsia="nb-NO"/>
              </w:rPr>
              <w:t xml:space="preserve"> </w:t>
            </w:r>
            <w:r>
              <w:rPr>
                <w:lang w:eastAsia="nb-NO"/>
              </w:rPr>
              <w:t xml:space="preserve">angitt </w:t>
            </w:r>
            <w:r w:rsidRPr="00064ABF">
              <w:rPr>
                <w:lang w:eastAsia="nb-NO"/>
              </w:rPr>
              <w:t xml:space="preserve">i kontrakten </w:t>
            </w:r>
          </w:p>
        </w:tc>
      </w:tr>
    </w:tbl>
    <w:p w14:paraId="1B8E9693" w14:textId="77777777" w:rsidR="00C05DE6" w:rsidRPr="00683315" w:rsidRDefault="00C05DE6" w:rsidP="00C05DE6">
      <w:pPr>
        <w:keepNext/>
        <w:rPr>
          <w:lang w:eastAsia="nb-NO"/>
        </w:rPr>
      </w:pPr>
    </w:p>
    <w:p w14:paraId="33086E5D" w14:textId="77777777" w:rsidR="00C05DE6" w:rsidRPr="00064ABF" w:rsidRDefault="00C05DE6" w:rsidP="00C05DE6">
      <w:pPr>
        <w:pStyle w:val="Overskrift1"/>
      </w:pPr>
      <w:bookmarkStart w:id="27" w:name="_Toc98400870"/>
      <w:bookmarkStart w:id="28" w:name="_Toc224646607"/>
      <w:r>
        <w:t>Gjennomføring</w:t>
      </w:r>
      <w:bookmarkEnd w:id="27"/>
      <w:bookmarkEnd w:id="28"/>
    </w:p>
    <w:p w14:paraId="657EB1FC" w14:textId="77777777" w:rsidR="00C05DE6" w:rsidRPr="00064ABF" w:rsidRDefault="00C05DE6" w:rsidP="00C05DE6">
      <w:pPr>
        <w:pStyle w:val="Overskrift2"/>
      </w:pPr>
      <w:bookmarkStart w:id="29" w:name="_Toc98400871"/>
      <w:bookmarkStart w:id="30" w:name="_Toc224646608"/>
      <w:r>
        <w:t>Anskaffelsesprosedyre</w:t>
      </w:r>
      <w:bookmarkEnd w:id="29"/>
      <w:bookmarkEnd w:id="30"/>
    </w:p>
    <w:p w14:paraId="487F0655" w14:textId="77777777" w:rsidR="00C05DE6" w:rsidRPr="00064ABF" w:rsidRDefault="00C05DE6" w:rsidP="00C05DE6">
      <w:pPr>
        <w:rPr>
          <w:lang w:eastAsia="nb-NO"/>
        </w:rPr>
      </w:pPr>
      <w:r w:rsidRPr="00064ABF">
        <w:rPr>
          <w:lang w:eastAsia="nb-NO"/>
        </w:rPr>
        <w:t xml:space="preserve">Denne anskaffelsen gjennomføres i henhold til lov 17. juni 2016 nr. 73 om offentlige anskaffelser (anskaffelsesloven - LOA) og forskrift 12. august 2016 nr. 974 om offentlige anskaffelser (anskaffelsesforskriften - FOA). </w:t>
      </w:r>
    </w:p>
    <w:p w14:paraId="4C22D966" w14:textId="77777777" w:rsidR="00C05DE6" w:rsidRPr="00064ABF" w:rsidRDefault="00C05DE6" w:rsidP="00C05DE6">
      <w:pPr>
        <w:rPr>
          <w:lang w:eastAsia="nb-NO"/>
        </w:rPr>
      </w:pPr>
    </w:p>
    <w:p w14:paraId="6FFAF4D2" w14:textId="77777777" w:rsidR="00C05DE6" w:rsidRPr="00064ABF" w:rsidRDefault="00C05DE6" w:rsidP="00C05DE6">
      <w:pPr>
        <w:rPr>
          <w:lang w:eastAsia="nb-NO"/>
        </w:rPr>
      </w:pPr>
      <w:r w:rsidRPr="00064ABF">
        <w:rPr>
          <w:lang w:eastAsia="nb-NO"/>
        </w:rPr>
        <w:t xml:space="preserve">Anskaffelsen gjennomføres etter prosedyren «åpen anbudskonkurranse» i henhold til FOA § 13-1 </w:t>
      </w:r>
      <w:r>
        <w:rPr>
          <w:lang w:eastAsia="nb-NO"/>
        </w:rPr>
        <w:t>første ledd</w:t>
      </w:r>
      <w:r w:rsidRPr="00064ABF">
        <w:rPr>
          <w:lang w:eastAsia="nb-NO"/>
        </w:rPr>
        <w:t xml:space="preserve">. Denne prosedyren gir alle interesserte leverandører anledning til å levere tilbud. </w:t>
      </w:r>
    </w:p>
    <w:p w14:paraId="098F032B" w14:textId="77777777" w:rsidR="00C05DE6" w:rsidRPr="00064ABF" w:rsidRDefault="00C05DE6" w:rsidP="00C05DE6">
      <w:pPr>
        <w:rPr>
          <w:lang w:eastAsia="nb-NO"/>
        </w:rPr>
      </w:pPr>
    </w:p>
    <w:p w14:paraId="4E794B3B" w14:textId="77777777" w:rsidR="00C05DE6" w:rsidRPr="00064ABF" w:rsidRDefault="00C05DE6" w:rsidP="00C05DE6">
      <w:pPr>
        <w:rPr>
          <w:lang w:eastAsia="nb-NO"/>
        </w:rPr>
      </w:pPr>
      <w:r w:rsidRPr="00064ABF">
        <w:rPr>
          <w:lang w:eastAsia="nb-NO"/>
        </w:rPr>
        <w:t xml:space="preserve">I denne konkurransen er det ikke anledning til å forhandle. Det er følgelig ikke anledning til å endre tilbudet etter tilbudsfristens utløp. </w:t>
      </w:r>
    </w:p>
    <w:p w14:paraId="1E4802A2" w14:textId="77777777" w:rsidR="00C05DE6" w:rsidRPr="00064ABF" w:rsidRDefault="00C05DE6" w:rsidP="00C05DE6">
      <w:pPr>
        <w:pStyle w:val="Overskrift2"/>
      </w:pPr>
      <w:bookmarkStart w:id="31" w:name="_Toc98400872"/>
      <w:bookmarkStart w:id="32" w:name="_Toc224646609"/>
      <w:r>
        <w:t>Kunngjøring av anskaffelsen</w:t>
      </w:r>
      <w:bookmarkEnd w:id="31"/>
      <w:bookmarkEnd w:id="32"/>
    </w:p>
    <w:p w14:paraId="4B99BF6B" w14:textId="77777777" w:rsidR="00C05DE6" w:rsidRPr="00064ABF" w:rsidRDefault="00C05DE6" w:rsidP="00C05DE6">
      <w:pPr>
        <w:rPr>
          <w:lang w:eastAsia="nb-NO"/>
        </w:rPr>
      </w:pPr>
      <w:r>
        <w:rPr>
          <w:lang w:eastAsia="nb-NO"/>
        </w:rPr>
        <w:t xml:space="preserve">Anskaffelsen er kunngjort på </w:t>
      </w:r>
      <w:proofErr w:type="spellStart"/>
      <w:r>
        <w:rPr>
          <w:lang w:eastAsia="nb-NO"/>
        </w:rPr>
        <w:t>Doffin</w:t>
      </w:r>
      <w:proofErr w:type="spellEnd"/>
      <w:r w:rsidRPr="00064ABF">
        <w:rPr>
          <w:lang w:eastAsia="nb-NO"/>
        </w:rPr>
        <w:t xml:space="preserve"> </w:t>
      </w:r>
      <w:r>
        <w:rPr>
          <w:lang w:eastAsia="nb-NO"/>
        </w:rPr>
        <w:t>(</w:t>
      </w:r>
      <w:r w:rsidRPr="00064ABF">
        <w:rPr>
          <w:lang w:eastAsia="nb-NO"/>
        </w:rPr>
        <w:t>www.doffin.no</w:t>
      </w:r>
      <w:r>
        <w:rPr>
          <w:lang w:eastAsia="nb-NO"/>
        </w:rPr>
        <w:t>)</w:t>
      </w:r>
      <w:r w:rsidRPr="00064ABF">
        <w:rPr>
          <w:lang w:eastAsia="nb-NO"/>
        </w:rPr>
        <w:t xml:space="preserve"> og Tender Electronic </w:t>
      </w:r>
      <w:proofErr w:type="spellStart"/>
      <w:r w:rsidRPr="00064ABF">
        <w:rPr>
          <w:lang w:eastAsia="nb-NO"/>
        </w:rPr>
        <w:t>Daily</w:t>
      </w:r>
      <w:proofErr w:type="spellEnd"/>
      <w:r w:rsidRPr="00064ABF">
        <w:rPr>
          <w:lang w:eastAsia="nb-NO"/>
        </w:rPr>
        <w:t xml:space="preserve"> (TED) (www.ted.europa.eu).</w:t>
      </w:r>
      <w:r w:rsidRPr="00064ABF">
        <w:t xml:space="preserve"> </w:t>
      </w:r>
    </w:p>
    <w:p w14:paraId="6451390C" w14:textId="77777777" w:rsidR="00C05DE6" w:rsidRPr="00064ABF" w:rsidRDefault="00C05DE6" w:rsidP="00C05DE6">
      <w:pPr>
        <w:pStyle w:val="Overskrift2"/>
      </w:pPr>
      <w:bookmarkStart w:id="33" w:name="_Toc98400873"/>
      <w:bookmarkStart w:id="34" w:name="_Toc224646610"/>
      <w:r>
        <w:t>Viktige datoer</w:t>
      </w:r>
      <w:bookmarkEnd w:id="33"/>
      <w:bookmarkEnd w:id="34"/>
    </w:p>
    <w:p w14:paraId="1B065EA6" w14:textId="77777777" w:rsidR="00C05DE6" w:rsidRPr="00064ABF" w:rsidRDefault="00C05DE6">
      <w:pPr>
        <w:pStyle w:val="Overskrift3"/>
      </w:pPr>
      <w:bookmarkStart w:id="35" w:name="_Toc98400874"/>
      <w:bookmarkStart w:id="36" w:name="_Ref106628811"/>
      <w:bookmarkStart w:id="37" w:name="_Ref106628812"/>
      <w:bookmarkStart w:id="38" w:name="_Ref106628814"/>
      <w:bookmarkStart w:id="39" w:name="_Ref106628829"/>
      <w:bookmarkStart w:id="40" w:name="_Toc224646611"/>
      <w:r>
        <w:t>Fremdriftsplan</w:t>
      </w:r>
      <w:bookmarkEnd w:id="35"/>
      <w:bookmarkEnd w:id="36"/>
      <w:bookmarkEnd w:id="37"/>
      <w:bookmarkEnd w:id="38"/>
      <w:bookmarkEnd w:id="39"/>
      <w:bookmarkEnd w:id="40"/>
    </w:p>
    <w:p w14:paraId="19DAD5E4" w14:textId="77777777" w:rsidR="00C05DE6" w:rsidRPr="00683315" w:rsidRDefault="00C05DE6" w:rsidP="00C05DE6">
      <w:r w:rsidRPr="00683315">
        <w:t xml:space="preserve">Oppdragsgiver planlegger å gjennomføre anskaffelsen i henhold til nedenstående fremdriftsplan. </w:t>
      </w:r>
    </w:p>
    <w:p w14:paraId="7B4C44EC" w14:textId="77777777" w:rsidR="00C05DE6" w:rsidRPr="00683315" w:rsidRDefault="00C05DE6" w:rsidP="00C05DE6">
      <w:r w:rsidRPr="00683315">
        <w:t xml:space="preserve">Det presiseres at fremdriftsplanen er tentativ, og at Oppdragsgiver vil kunne foreta justeringer underveis i prosessen. </w:t>
      </w:r>
      <w:r w:rsidRPr="00683315">
        <w:rPr>
          <w:b/>
        </w:rPr>
        <w:t>For sent innleverte tilbud vil bli avvist.</w:t>
      </w:r>
      <w:r w:rsidRPr="00683315">
        <w:t xml:space="preserve"> </w:t>
      </w:r>
    </w:p>
    <w:p w14:paraId="5F8DA95A" w14:textId="77777777" w:rsidR="00C05DE6" w:rsidRPr="00064ABF" w:rsidRDefault="00C05DE6" w:rsidP="00C05DE6"/>
    <w:tbl>
      <w:tblPr>
        <w:tblStyle w:val="TableGrid1"/>
        <w:tblW w:w="9180" w:type="dxa"/>
        <w:tblLayout w:type="fixed"/>
        <w:tblLook w:val="01E0" w:firstRow="1" w:lastRow="1" w:firstColumn="1" w:lastColumn="1" w:noHBand="0" w:noVBand="0"/>
      </w:tblPr>
      <w:tblGrid>
        <w:gridCol w:w="6152"/>
        <w:gridCol w:w="3028"/>
      </w:tblGrid>
      <w:tr w:rsidR="00C05DE6" w:rsidRPr="00064ABF" w14:paraId="30FD6846" w14:textId="77777777" w:rsidTr="000A7072">
        <w:tc>
          <w:tcPr>
            <w:tcW w:w="6152" w:type="dxa"/>
            <w:shd w:val="clear" w:color="auto" w:fill="D9D9D9" w:themeFill="background1" w:themeFillShade="D9"/>
          </w:tcPr>
          <w:p w14:paraId="58A6C280" w14:textId="77777777" w:rsidR="00C05DE6" w:rsidRPr="00064ABF" w:rsidRDefault="00C05DE6" w:rsidP="000A7072">
            <w:pPr>
              <w:rPr>
                <w:b/>
                <w:lang w:eastAsia="nb-NO"/>
              </w:rPr>
            </w:pPr>
            <w:r w:rsidRPr="00064ABF">
              <w:rPr>
                <w:b/>
                <w:lang w:eastAsia="nb-NO"/>
              </w:rPr>
              <w:t>AKTIVITET</w:t>
            </w:r>
          </w:p>
        </w:tc>
        <w:tc>
          <w:tcPr>
            <w:tcW w:w="3028" w:type="dxa"/>
            <w:shd w:val="clear" w:color="auto" w:fill="D9D9D9" w:themeFill="background1" w:themeFillShade="D9"/>
          </w:tcPr>
          <w:p w14:paraId="10809C6B" w14:textId="77777777" w:rsidR="00C05DE6" w:rsidRPr="00064ABF" w:rsidRDefault="00C05DE6" w:rsidP="000A7072">
            <w:pPr>
              <w:rPr>
                <w:b/>
                <w:lang w:eastAsia="nb-NO"/>
              </w:rPr>
            </w:pPr>
            <w:r w:rsidRPr="00064ABF">
              <w:rPr>
                <w:b/>
                <w:lang w:eastAsia="nb-NO"/>
              </w:rPr>
              <w:t>DATO</w:t>
            </w:r>
          </w:p>
        </w:tc>
      </w:tr>
      <w:tr w:rsidR="00C05DE6" w:rsidRPr="00064ABF" w14:paraId="6EB47D22" w14:textId="77777777" w:rsidTr="000A7072">
        <w:tc>
          <w:tcPr>
            <w:tcW w:w="6152" w:type="dxa"/>
          </w:tcPr>
          <w:p w14:paraId="04961023" w14:textId="77777777" w:rsidR="00C05DE6" w:rsidRPr="00064ABF" w:rsidRDefault="00C05DE6" w:rsidP="000A7072">
            <w:pPr>
              <w:rPr>
                <w:lang w:eastAsia="nb-NO"/>
              </w:rPr>
            </w:pPr>
            <w:r w:rsidRPr="00064ABF">
              <w:rPr>
                <w:lang w:eastAsia="nb-NO"/>
              </w:rPr>
              <w:t xml:space="preserve">Kunngjøring i </w:t>
            </w:r>
            <w:proofErr w:type="spellStart"/>
            <w:r w:rsidRPr="00064ABF">
              <w:rPr>
                <w:lang w:eastAsia="nb-NO"/>
              </w:rPr>
              <w:t>Doffin</w:t>
            </w:r>
            <w:proofErr w:type="spellEnd"/>
            <w:r w:rsidRPr="00064ABF">
              <w:rPr>
                <w:lang w:eastAsia="nb-NO"/>
              </w:rPr>
              <w:t>/TED</w:t>
            </w:r>
          </w:p>
        </w:tc>
        <w:tc>
          <w:tcPr>
            <w:tcW w:w="3028" w:type="dxa"/>
          </w:tcPr>
          <w:p w14:paraId="0BF5C5DE" w14:textId="75FEF01E" w:rsidR="00C05DE6" w:rsidRPr="00064ABF" w:rsidRDefault="006D7B1E" w:rsidP="000A7072">
            <w:pPr>
              <w:rPr>
                <w:lang w:eastAsia="nb-NO"/>
              </w:rPr>
            </w:pPr>
            <w:sdt>
              <w:sdtPr>
                <w:rPr>
                  <w:lang w:eastAsia="nb-NO"/>
                </w:rPr>
                <w:id w:val="-775246649"/>
                <w:placeholder>
                  <w:docPart w:val="FCD149D818C24BC192BC321A8D3BF5F0"/>
                </w:placeholder>
                <w:date w:fullDate="2026-05-22T00:00:00Z">
                  <w:dateFormat w:val="dd.MM.yyyy"/>
                  <w:lid w:val="nb-NO"/>
                  <w:storeMappedDataAs w:val="dateTime"/>
                  <w:calendar w:val="gregorian"/>
                </w:date>
              </w:sdtPr>
              <w:sdtEndPr/>
              <w:sdtContent>
                <w:r w:rsidR="00505346">
                  <w:rPr>
                    <w:lang w:eastAsia="nb-NO"/>
                  </w:rPr>
                  <w:t>22</w:t>
                </w:r>
                <w:r w:rsidR="005901B9">
                  <w:rPr>
                    <w:lang w:eastAsia="nb-NO"/>
                  </w:rPr>
                  <w:t>.0</w:t>
                </w:r>
                <w:r w:rsidR="00C124FC">
                  <w:rPr>
                    <w:lang w:eastAsia="nb-NO"/>
                  </w:rPr>
                  <w:t>5</w:t>
                </w:r>
                <w:r w:rsidR="005901B9">
                  <w:rPr>
                    <w:lang w:eastAsia="nb-NO"/>
                  </w:rPr>
                  <w:t>.2026</w:t>
                </w:r>
              </w:sdtContent>
            </w:sdt>
          </w:p>
        </w:tc>
      </w:tr>
      <w:tr w:rsidR="00C05DE6" w:rsidRPr="00064ABF" w14:paraId="3111EE52" w14:textId="77777777" w:rsidTr="000A7072">
        <w:tc>
          <w:tcPr>
            <w:tcW w:w="6152" w:type="dxa"/>
            <w:tcBorders>
              <w:bottom w:val="single" w:sz="4" w:space="0" w:color="auto"/>
            </w:tcBorders>
          </w:tcPr>
          <w:p w14:paraId="7DC9FB4B" w14:textId="77777777" w:rsidR="00C05DE6" w:rsidRPr="00064ABF" w:rsidRDefault="00C05DE6" w:rsidP="000A7072">
            <w:pPr>
              <w:rPr>
                <w:lang w:eastAsia="nb-NO"/>
              </w:rPr>
            </w:pPr>
            <w:r w:rsidRPr="00064ABF">
              <w:rPr>
                <w:lang w:eastAsia="nb-NO"/>
              </w:rPr>
              <w:t>Frist for å stille spørsmål til konkurransegrunnlaget</w:t>
            </w:r>
          </w:p>
        </w:tc>
        <w:tc>
          <w:tcPr>
            <w:tcW w:w="3028" w:type="dxa"/>
            <w:tcBorders>
              <w:bottom w:val="single" w:sz="4" w:space="0" w:color="auto"/>
            </w:tcBorders>
          </w:tcPr>
          <w:p w14:paraId="48BA606C" w14:textId="1F7D2082" w:rsidR="00C05DE6" w:rsidRPr="00064ABF" w:rsidRDefault="006D7B1E" w:rsidP="000A7072">
            <w:pPr>
              <w:rPr>
                <w:lang w:eastAsia="nb-NO"/>
              </w:rPr>
            </w:pPr>
            <w:sdt>
              <w:sdtPr>
                <w:rPr>
                  <w:lang w:eastAsia="nb-NO"/>
                </w:rPr>
                <w:id w:val="-1237703466"/>
                <w:placeholder>
                  <w:docPart w:val="45FE18ED28AF4C3BB45E6B3F61E27D81"/>
                </w:placeholder>
                <w:date w:fullDate="2026-06-10T00:00:00Z">
                  <w:dateFormat w:val="dd.MM.yyyy"/>
                  <w:lid w:val="nb-NO"/>
                  <w:storeMappedDataAs w:val="dateTime"/>
                  <w:calendar w:val="gregorian"/>
                </w:date>
              </w:sdtPr>
              <w:sdtEndPr/>
              <w:sdtContent>
                <w:r w:rsidR="003E502D">
                  <w:rPr>
                    <w:lang w:eastAsia="nb-NO"/>
                  </w:rPr>
                  <w:t>10</w:t>
                </w:r>
                <w:r w:rsidR="00C124FC">
                  <w:rPr>
                    <w:lang w:eastAsia="nb-NO"/>
                  </w:rPr>
                  <w:t>.0</w:t>
                </w:r>
                <w:r w:rsidR="009C22F2">
                  <w:rPr>
                    <w:lang w:eastAsia="nb-NO"/>
                  </w:rPr>
                  <w:t>6</w:t>
                </w:r>
                <w:r w:rsidR="00C124FC">
                  <w:rPr>
                    <w:lang w:eastAsia="nb-NO"/>
                  </w:rPr>
                  <w:t>.2026</w:t>
                </w:r>
              </w:sdtContent>
            </w:sdt>
          </w:p>
        </w:tc>
      </w:tr>
      <w:tr w:rsidR="00C05DE6" w:rsidRPr="00064ABF" w14:paraId="2F248F2B" w14:textId="77777777" w:rsidTr="000A7072">
        <w:tc>
          <w:tcPr>
            <w:tcW w:w="6152" w:type="dxa"/>
          </w:tcPr>
          <w:p w14:paraId="17F08686" w14:textId="77777777" w:rsidR="00C05DE6" w:rsidRPr="00064ABF" w:rsidRDefault="00C05DE6" w:rsidP="000A7072">
            <w:pPr>
              <w:rPr>
                <w:b/>
                <w:lang w:eastAsia="nb-NO"/>
              </w:rPr>
            </w:pPr>
            <w:r w:rsidRPr="00064ABF">
              <w:rPr>
                <w:b/>
                <w:lang w:eastAsia="nb-NO"/>
              </w:rPr>
              <w:t xml:space="preserve">Tilbudsfrist </w:t>
            </w:r>
          </w:p>
        </w:tc>
        <w:sdt>
          <w:sdtPr>
            <w:rPr>
              <w:b/>
              <w:lang w:eastAsia="nb-NO"/>
            </w:rPr>
            <w:id w:val="-2067482633"/>
            <w:placeholder>
              <w:docPart w:val="F73FF8F20E814B269668CECF22DF38D7"/>
            </w:placeholder>
            <w:date w:fullDate="2026-06-25T12:00:00Z">
              <w:dateFormat w:val="dd.MM.yyyy kl. HH:mm"/>
              <w:lid w:val="nb-NO"/>
              <w:storeMappedDataAs w:val="dateTime"/>
              <w:calendar w:val="gregorian"/>
            </w:date>
          </w:sdtPr>
          <w:sdtEndPr/>
          <w:sdtContent>
            <w:tc>
              <w:tcPr>
                <w:tcW w:w="3028" w:type="dxa"/>
              </w:tcPr>
              <w:p w14:paraId="01658824" w14:textId="7FB825F5" w:rsidR="00C05DE6" w:rsidRPr="00064ABF" w:rsidRDefault="009C22F2" w:rsidP="000A7072">
                <w:pPr>
                  <w:rPr>
                    <w:lang w:eastAsia="nb-NO"/>
                  </w:rPr>
                </w:pPr>
                <w:r>
                  <w:rPr>
                    <w:b/>
                    <w:lang w:eastAsia="nb-NO"/>
                  </w:rPr>
                  <w:t>2</w:t>
                </w:r>
                <w:r w:rsidR="008F1448">
                  <w:rPr>
                    <w:b/>
                    <w:lang w:eastAsia="nb-NO"/>
                  </w:rPr>
                  <w:t>5</w:t>
                </w:r>
                <w:r>
                  <w:rPr>
                    <w:b/>
                    <w:lang w:eastAsia="nb-NO"/>
                  </w:rPr>
                  <w:t>.06.2026 kl. 12:00</w:t>
                </w:r>
              </w:p>
            </w:tc>
          </w:sdtContent>
        </w:sdt>
      </w:tr>
      <w:tr w:rsidR="00C05DE6" w:rsidRPr="00064ABF" w14:paraId="6837020F" w14:textId="77777777" w:rsidTr="000A7072">
        <w:tc>
          <w:tcPr>
            <w:tcW w:w="6152" w:type="dxa"/>
          </w:tcPr>
          <w:p w14:paraId="2895200B" w14:textId="77777777" w:rsidR="00C05DE6" w:rsidRPr="00064ABF" w:rsidRDefault="00C05DE6" w:rsidP="000A7072">
            <w:pPr>
              <w:rPr>
                <w:lang w:eastAsia="nb-NO"/>
              </w:rPr>
            </w:pPr>
            <w:r w:rsidRPr="00064ABF">
              <w:rPr>
                <w:lang w:eastAsia="nb-NO"/>
              </w:rPr>
              <w:t>Tilbudsevaluering</w:t>
            </w:r>
          </w:p>
        </w:tc>
        <w:tc>
          <w:tcPr>
            <w:tcW w:w="3028" w:type="dxa"/>
          </w:tcPr>
          <w:p w14:paraId="7BFB068B" w14:textId="1ECA15F7" w:rsidR="00C05DE6" w:rsidRPr="00064ABF" w:rsidRDefault="00C05DE6" w:rsidP="000A7072">
            <w:pPr>
              <w:rPr>
                <w:lang w:eastAsia="nb-NO"/>
              </w:rPr>
            </w:pPr>
            <w:r>
              <w:rPr>
                <w:lang w:eastAsia="nb-NO"/>
              </w:rPr>
              <w:t xml:space="preserve">Uke </w:t>
            </w:r>
            <w:r w:rsidR="00022EE0">
              <w:rPr>
                <w:lang w:eastAsia="nb-NO"/>
              </w:rPr>
              <w:t>2</w:t>
            </w:r>
            <w:r w:rsidR="001F36B1">
              <w:rPr>
                <w:lang w:eastAsia="nb-NO"/>
              </w:rPr>
              <w:t>6</w:t>
            </w:r>
            <w:r w:rsidR="00022EE0">
              <w:rPr>
                <w:lang w:eastAsia="nb-NO"/>
              </w:rPr>
              <w:t>-</w:t>
            </w:r>
            <w:r w:rsidR="00801B95">
              <w:rPr>
                <w:lang w:eastAsia="nb-NO"/>
              </w:rPr>
              <w:t>32</w:t>
            </w:r>
          </w:p>
        </w:tc>
      </w:tr>
      <w:tr w:rsidR="00C05DE6" w:rsidRPr="00064ABF" w14:paraId="40461636" w14:textId="77777777" w:rsidTr="000A7072">
        <w:tc>
          <w:tcPr>
            <w:tcW w:w="6152" w:type="dxa"/>
          </w:tcPr>
          <w:p w14:paraId="2156EFEA" w14:textId="77777777" w:rsidR="00C05DE6" w:rsidRPr="00064ABF" w:rsidRDefault="00C05DE6" w:rsidP="000A7072">
            <w:pPr>
              <w:rPr>
                <w:lang w:eastAsia="nb-NO"/>
              </w:rPr>
            </w:pPr>
            <w:r w:rsidRPr="00064ABF">
              <w:rPr>
                <w:lang w:eastAsia="nb-NO"/>
              </w:rPr>
              <w:t>Kontraktstildeling</w:t>
            </w:r>
          </w:p>
        </w:tc>
        <w:tc>
          <w:tcPr>
            <w:tcW w:w="3028" w:type="dxa"/>
          </w:tcPr>
          <w:p w14:paraId="1F3E9E28" w14:textId="08200B55" w:rsidR="00C05DE6" w:rsidRPr="00064ABF" w:rsidRDefault="006D7B1E" w:rsidP="000A7072">
            <w:pPr>
              <w:rPr>
                <w:lang w:eastAsia="nb-NO"/>
              </w:rPr>
            </w:pPr>
            <w:sdt>
              <w:sdtPr>
                <w:rPr>
                  <w:lang w:eastAsia="nb-NO"/>
                </w:rPr>
                <w:id w:val="-231848428"/>
                <w:placeholder>
                  <w:docPart w:val="908A0302D6F54F70B19B5C4DF266FDF2"/>
                </w:placeholder>
                <w:date w:fullDate="2026-08-06T00:00:00Z">
                  <w:dateFormat w:val="dd.MM.yyyy"/>
                  <w:lid w:val="nb-NO"/>
                  <w:storeMappedDataAs w:val="dateTime"/>
                  <w:calendar w:val="gregorian"/>
                </w:date>
              </w:sdtPr>
              <w:sdtEndPr/>
              <w:sdtContent>
                <w:r w:rsidR="00A07483">
                  <w:rPr>
                    <w:lang w:eastAsia="nb-NO"/>
                  </w:rPr>
                  <w:t>0</w:t>
                </w:r>
                <w:r w:rsidR="00471C02">
                  <w:rPr>
                    <w:lang w:eastAsia="nb-NO"/>
                  </w:rPr>
                  <w:t>6</w:t>
                </w:r>
                <w:r w:rsidR="00C555FC">
                  <w:rPr>
                    <w:lang w:eastAsia="nb-NO"/>
                  </w:rPr>
                  <w:t>.0</w:t>
                </w:r>
                <w:r w:rsidR="00471C02">
                  <w:rPr>
                    <w:lang w:eastAsia="nb-NO"/>
                  </w:rPr>
                  <w:t>8</w:t>
                </w:r>
                <w:r w:rsidR="00C555FC">
                  <w:rPr>
                    <w:lang w:eastAsia="nb-NO"/>
                  </w:rPr>
                  <w:t>.2026</w:t>
                </w:r>
              </w:sdtContent>
            </w:sdt>
          </w:p>
        </w:tc>
      </w:tr>
      <w:tr w:rsidR="00C05DE6" w:rsidRPr="00064ABF" w14:paraId="6CCBBEC5" w14:textId="77777777" w:rsidTr="000A7072">
        <w:tc>
          <w:tcPr>
            <w:tcW w:w="6152" w:type="dxa"/>
          </w:tcPr>
          <w:p w14:paraId="5BCED980" w14:textId="77777777" w:rsidR="00C05DE6" w:rsidRPr="00064ABF" w:rsidRDefault="00C05DE6" w:rsidP="000A7072">
            <w:pPr>
              <w:rPr>
                <w:lang w:eastAsia="nb-NO"/>
              </w:rPr>
            </w:pPr>
            <w:r w:rsidRPr="00064ABF">
              <w:rPr>
                <w:lang w:eastAsia="nb-NO"/>
              </w:rPr>
              <w:t>Karensperiodens utløp</w:t>
            </w:r>
          </w:p>
        </w:tc>
        <w:tc>
          <w:tcPr>
            <w:tcW w:w="3028" w:type="dxa"/>
          </w:tcPr>
          <w:p w14:paraId="297AF312" w14:textId="0D501976" w:rsidR="00C05DE6" w:rsidRPr="00064ABF" w:rsidRDefault="006D7B1E" w:rsidP="000A7072">
            <w:pPr>
              <w:rPr>
                <w:lang w:eastAsia="nb-NO"/>
              </w:rPr>
            </w:pPr>
            <w:sdt>
              <w:sdtPr>
                <w:rPr>
                  <w:lang w:eastAsia="nb-NO"/>
                </w:rPr>
                <w:id w:val="-889418723"/>
                <w:placeholder>
                  <w:docPart w:val="F96C9D0E6FDA4491B6468A9CEAA5303A"/>
                </w:placeholder>
                <w:date w:fullDate="2026-08-17T00:00:00Z">
                  <w:dateFormat w:val="dd.MM.yyyy"/>
                  <w:lid w:val="nb-NO"/>
                  <w:storeMappedDataAs w:val="dateTime"/>
                  <w:calendar w:val="gregorian"/>
                </w:date>
              </w:sdtPr>
              <w:sdtEndPr/>
              <w:sdtContent>
                <w:r w:rsidR="00E64F4E">
                  <w:rPr>
                    <w:lang w:eastAsia="nb-NO"/>
                  </w:rPr>
                  <w:t>1</w:t>
                </w:r>
                <w:r w:rsidR="00830A29">
                  <w:rPr>
                    <w:lang w:eastAsia="nb-NO"/>
                  </w:rPr>
                  <w:t>7</w:t>
                </w:r>
                <w:r w:rsidR="00C555FC">
                  <w:rPr>
                    <w:lang w:eastAsia="nb-NO"/>
                  </w:rPr>
                  <w:t>.0</w:t>
                </w:r>
                <w:r w:rsidR="00830A29">
                  <w:rPr>
                    <w:lang w:eastAsia="nb-NO"/>
                  </w:rPr>
                  <w:t>8</w:t>
                </w:r>
                <w:r w:rsidR="00C555FC">
                  <w:rPr>
                    <w:lang w:eastAsia="nb-NO"/>
                  </w:rPr>
                  <w:t>.2026</w:t>
                </w:r>
              </w:sdtContent>
            </w:sdt>
          </w:p>
        </w:tc>
      </w:tr>
      <w:tr w:rsidR="00C05DE6" w:rsidRPr="00064ABF" w14:paraId="6D47DC9A" w14:textId="77777777" w:rsidTr="000A7072">
        <w:tc>
          <w:tcPr>
            <w:tcW w:w="6152" w:type="dxa"/>
          </w:tcPr>
          <w:p w14:paraId="5F628579" w14:textId="77777777" w:rsidR="00C05DE6" w:rsidRPr="00064ABF" w:rsidRDefault="00C05DE6" w:rsidP="000A7072">
            <w:pPr>
              <w:rPr>
                <w:lang w:eastAsia="nb-NO"/>
              </w:rPr>
            </w:pPr>
            <w:r w:rsidRPr="00064ABF">
              <w:rPr>
                <w:lang w:eastAsia="nb-NO"/>
              </w:rPr>
              <w:t>Kontraktsignering</w:t>
            </w:r>
          </w:p>
        </w:tc>
        <w:tc>
          <w:tcPr>
            <w:tcW w:w="3028" w:type="dxa"/>
          </w:tcPr>
          <w:p w14:paraId="61A7612D" w14:textId="2A50D806" w:rsidR="00C05DE6" w:rsidRPr="00064ABF" w:rsidRDefault="006D7B1E" w:rsidP="000A7072">
            <w:pPr>
              <w:rPr>
                <w:lang w:eastAsia="nb-NO"/>
              </w:rPr>
            </w:pPr>
            <w:sdt>
              <w:sdtPr>
                <w:rPr>
                  <w:lang w:eastAsia="nb-NO"/>
                </w:rPr>
                <w:id w:val="-412703357"/>
                <w:placeholder>
                  <w:docPart w:val="2A9219C699834FB9AA65DFF0C32B7403"/>
                </w:placeholder>
                <w:date w:fullDate="2026-08-20T00:00:00Z">
                  <w:dateFormat w:val="dd.MM.yyyy"/>
                  <w:lid w:val="nb-NO"/>
                  <w:storeMappedDataAs w:val="dateTime"/>
                  <w:calendar w:val="gregorian"/>
                </w:date>
              </w:sdtPr>
              <w:sdtEndPr/>
              <w:sdtContent>
                <w:r w:rsidR="0071398C">
                  <w:rPr>
                    <w:lang w:eastAsia="nb-NO"/>
                  </w:rPr>
                  <w:t>20</w:t>
                </w:r>
                <w:r w:rsidR="00C555FC">
                  <w:rPr>
                    <w:lang w:eastAsia="nb-NO"/>
                  </w:rPr>
                  <w:t>.0</w:t>
                </w:r>
                <w:r w:rsidR="00D945F1">
                  <w:rPr>
                    <w:lang w:eastAsia="nb-NO"/>
                  </w:rPr>
                  <w:t>8</w:t>
                </w:r>
                <w:r w:rsidR="00C555FC">
                  <w:rPr>
                    <w:lang w:eastAsia="nb-NO"/>
                  </w:rPr>
                  <w:t>.2026</w:t>
                </w:r>
              </w:sdtContent>
            </w:sdt>
          </w:p>
        </w:tc>
      </w:tr>
      <w:tr w:rsidR="00C05DE6" w:rsidRPr="00064ABF" w14:paraId="5437C98E" w14:textId="77777777" w:rsidTr="000A7072">
        <w:tc>
          <w:tcPr>
            <w:tcW w:w="6152" w:type="dxa"/>
          </w:tcPr>
          <w:p w14:paraId="78E6F74E" w14:textId="77777777" w:rsidR="00C05DE6" w:rsidRPr="00064ABF" w:rsidRDefault="00C05DE6" w:rsidP="000A7072">
            <w:pPr>
              <w:rPr>
                <w:b/>
                <w:lang w:eastAsia="nb-NO"/>
              </w:rPr>
            </w:pPr>
            <w:r w:rsidRPr="00064ABF">
              <w:rPr>
                <w:b/>
                <w:lang w:eastAsia="nb-NO"/>
              </w:rPr>
              <w:t>Vedståelsesfrist</w:t>
            </w:r>
          </w:p>
        </w:tc>
        <w:sdt>
          <w:sdtPr>
            <w:rPr>
              <w:b/>
              <w:lang w:eastAsia="nb-NO"/>
            </w:rPr>
            <w:id w:val="2102347"/>
            <w:placeholder>
              <w:docPart w:val="0FB46A6EA4EC4C23B8C44D7D7F9404EC"/>
            </w:placeholder>
            <w:date w:fullDate="2026-09-25T12:00:00Z">
              <w:dateFormat w:val="dd.MM.yyyy kl. HH:mm"/>
              <w:lid w:val="nb-NO"/>
              <w:storeMappedDataAs w:val="dateTime"/>
              <w:calendar w:val="gregorian"/>
            </w:date>
          </w:sdtPr>
          <w:sdtEndPr/>
          <w:sdtContent>
            <w:tc>
              <w:tcPr>
                <w:tcW w:w="3028" w:type="dxa"/>
              </w:tcPr>
              <w:p w14:paraId="4FAA52D0" w14:textId="3533F3FB" w:rsidR="00C05DE6" w:rsidRPr="00064ABF" w:rsidRDefault="0071398C" w:rsidP="000A7072">
                <w:pPr>
                  <w:rPr>
                    <w:lang w:eastAsia="nb-NO"/>
                  </w:rPr>
                </w:pPr>
                <w:r>
                  <w:rPr>
                    <w:b/>
                    <w:lang w:eastAsia="nb-NO"/>
                  </w:rPr>
                  <w:t>2</w:t>
                </w:r>
                <w:r w:rsidR="008F1448">
                  <w:rPr>
                    <w:b/>
                    <w:lang w:eastAsia="nb-NO"/>
                  </w:rPr>
                  <w:t>5</w:t>
                </w:r>
                <w:r w:rsidR="0088523B">
                  <w:rPr>
                    <w:b/>
                    <w:lang w:eastAsia="nb-NO"/>
                  </w:rPr>
                  <w:t>.0</w:t>
                </w:r>
                <w:r>
                  <w:rPr>
                    <w:b/>
                    <w:lang w:eastAsia="nb-NO"/>
                  </w:rPr>
                  <w:t>9</w:t>
                </w:r>
                <w:r w:rsidR="0088523B">
                  <w:rPr>
                    <w:b/>
                    <w:lang w:eastAsia="nb-NO"/>
                  </w:rPr>
                  <w:t>.2026 kl. 12:00</w:t>
                </w:r>
              </w:p>
            </w:tc>
          </w:sdtContent>
        </w:sdt>
      </w:tr>
    </w:tbl>
    <w:p w14:paraId="512A2C46" w14:textId="77777777" w:rsidR="00C05DE6" w:rsidRPr="00064ABF" w:rsidRDefault="00C05DE6">
      <w:pPr>
        <w:pStyle w:val="Overskrift3"/>
      </w:pPr>
      <w:bookmarkStart w:id="41" w:name="_Toc98400875"/>
      <w:bookmarkStart w:id="42" w:name="_Toc224646612"/>
      <w:r>
        <w:t>Tilbyderkonferanse</w:t>
      </w:r>
      <w:bookmarkEnd w:id="41"/>
      <w:bookmarkEnd w:id="42"/>
    </w:p>
    <w:p w14:paraId="59F150DF" w14:textId="681744E1" w:rsidR="00C05DE6" w:rsidRPr="00064ABF" w:rsidRDefault="00C05DE6" w:rsidP="00C05DE6">
      <w:pPr>
        <w:rPr>
          <w:lang w:eastAsia="nb-NO"/>
        </w:rPr>
      </w:pPr>
      <w:r w:rsidRPr="00064ABF">
        <w:rPr>
          <w:lang w:eastAsia="nb-NO"/>
        </w:rPr>
        <w:t xml:space="preserve">Det </w:t>
      </w:r>
      <w:r w:rsidRPr="0088523B">
        <w:rPr>
          <w:lang w:eastAsia="nb-NO"/>
        </w:rPr>
        <w:t>vil ikke bli avholdt</w:t>
      </w:r>
      <w:r>
        <w:rPr>
          <w:lang w:eastAsia="nb-NO"/>
        </w:rPr>
        <w:t xml:space="preserve"> tilbyderkonferanse</w:t>
      </w:r>
      <w:r w:rsidRPr="00064ABF">
        <w:rPr>
          <w:lang w:eastAsia="nb-NO"/>
        </w:rPr>
        <w:t xml:space="preserve">. </w:t>
      </w:r>
    </w:p>
    <w:p w14:paraId="19B853E1" w14:textId="77777777" w:rsidR="00C05DE6" w:rsidRPr="00064ABF" w:rsidRDefault="00C05DE6" w:rsidP="00C05DE6">
      <w:pPr>
        <w:rPr>
          <w:lang w:eastAsia="nb-NO"/>
        </w:rPr>
      </w:pPr>
    </w:p>
    <w:p w14:paraId="68E5641A" w14:textId="77777777" w:rsidR="00C05DE6" w:rsidRDefault="00C05DE6" w:rsidP="00C05DE6">
      <w:pPr>
        <w:pStyle w:val="Overskrift2"/>
      </w:pPr>
      <w:bookmarkStart w:id="43" w:name="_Toc98400876"/>
      <w:bookmarkStart w:id="44" w:name="_Toc224646613"/>
      <w:r>
        <w:t>Kommunikasjon, spørsmål til konkurransegrunnlaget og tilleggsinformasjon</w:t>
      </w:r>
      <w:bookmarkEnd w:id="43"/>
      <w:bookmarkEnd w:id="44"/>
      <w:r>
        <w:t xml:space="preserve"> </w:t>
      </w:r>
    </w:p>
    <w:p w14:paraId="433E2245" w14:textId="77777777" w:rsidR="00C05DE6" w:rsidRDefault="00C05DE6" w:rsidP="00C05DE6">
      <w:r>
        <w:t xml:space="preserve">All kommunikasjon underveis i anskaffelsesprosessen skal foregå via </w:t>
      </w:r>
      <w:proofErr w:type="spellStart"/>
      <w:r>
        <w:t>Mercell</w:t>
      </w:r>
      <w:proofErr w:type="spellEnd"/>
      <w:r>
        <w:t>.</w:t>
      </w:r>
    </w:p>
    <w:p w14:paraId="41B58F54" w14:textId="77777777" w:rsidR="00C05DE6" w:rsidRDefault="00C05DE6" w:rsidP="00C05DE6"/>
    <w:p w14:paraId="6D485052" w14:textId="77777777" w:rsidR="00C05DE6" w:rsidRDefault="00C05DE6" w:rsidP="00C05DE6">
      <w:r>
        <w:lastRenderedPageBreak/>
        <w:t xml:space="preserve">Inne på konkurransen i </w:t>
      </w:r>
      <w:proofErr w:type="spellStart"/>
      <w:r>
        <w:t>Mercell</w:t>
      </w:r>
      <w:proofErr w:type="spellEnd"/>
      <w:r>
        <w:t xml:space="preserve"> velges </w:t>
      </w:r>
      <w:proofErr w:type="spellStart"/>
      <w:r>
        <w:t>fanebladet</w:t>
      </w:r>
      <w:proofErr w:type="spellEnd"/>
      <w:r>
        <w:t xml:space="preserve"> «kommunikasjon». Klikk deretter på ikonet «ny melding» i menylinjen. Skriv inn spørsmålet/informasjonen og trykk på «send». Oppdragsgiver mottar så spørsmålet/informasjonen. </w:t>
      </w:r>
    </w:p>
    <w:p w14:paraId="0A3E4C95" w14:textId="77777777" w:rsidR="00C05DE6" w:rsidRDefault="00C05DE6" w:rsidP="00C05DE6"/>
    <w:p w14:paraId="130CAE19" w14:textId="4E384EEC" w:rsidR="00C05DE6" w:rsidRDefault="00C05DE6" w:rsidP="00C05DE6">
      <w:r>
        <w:t>Eventuelle spørsmål leverandørene måtte ha til konkurransegrunnlaget, eventuelt</w:t>
      </w:r>
      <w:r w:rsidRPr="00067E86">
        <w:t xml:space="preserve"> til tilbyderkonferansen,</w:t>
      </w:r>
      <w:r>
        <w:t xml:space="preserve"> må fremmes innen fristen oppgitt i pkt. </w:t>
      </w:r>
      <w:r>
        <w:fldChar w:fldCharType="begin"/>
      </w:r>
      <w:r>
        <w:instrText xml:space="preserve"> REF _Ref106628814 \r \h </w:instrText>
      </w:r>
      <w:r>
        <w:fldChar w:fldCharType="separate"/>
      </w:r>
      <w:r w:rsidR="00143406">
        <w:t>2.3.1</w:t>
      </w:r>
      <w:r>
        <w:fldChar w:fldCharType="end"/>
      </w:r>
      <w:r>
        <w:t xml:space="preserve">. </w:t>
      </w:r>
    </w:p>
    <w:p w14:paraId="687FB0DF" w14:textId="77777777" w:rsidR="00C05DE6" w:rsidRDefault="00C05DE6" w:rsidP="00C05DE6"/>
    <w:p w14:paraId="05B15945" w14:textId="77777777" w:rsidR="00C05DE6" w:rsidRPr="00064ABF" w:rsidRDefault="00C05DE6" w:rsidP="00C05DE6">
      <w:r>
        <w:t xml:space="preserve">Spørsmål mottatt før tilbudsfristens utløp vil bli besvart i anonymisert form og gjort tilgjengelig som tilleggsinformasjon for alle som har meldt sin interesse i </w:t>
      </w:r>
      <w:proofErr w:type="spellStart"/>
      <w:r>
        <w:t>Mercell</w:t>
      </w:r>
      <w:proofErr w:type="spellEnd"/>
      <w:r>
        <w:t xml:space="preserve">. Tilleggsinformasjon er tilgjengelig under </w:t>
      </w:r>
      <w:proofErr w:type="spellStart"/>
      <w:r>
        <w:t>fanebladet</w:t>
      </w:r>
      <w:proofErr w:type="spellEnd"/>
      <w:r>
        <w:t xml:space="preserve"> «kommunikasjon» og deretter under </w:t>
      </w:r>
      <w:proofErr w:type="spellStart"/>
      <w:r>
        <w:t>fanebladet</w:t>
      </w:r>
      <w:proofErr w:type="spellEnd"/>
      <w:r>
        <w:t xml:space="preserve"> «tilleggsinformasjon». Leverandører som allerede har meldt sin interesse vil også få en melding via e-post dersom det gis tilleggsinformasjon i konkurransen. Leverandøren kan da følge </w:t>
      </w:r>
      <w:proofErr w:type="gramStart"/>
      <w:r>
        <w:t>linken</w:t>
      </w:r>
      <w:proofErr w:type="gramEnd"/>
      <w:r>
        <w:t xml:space="preserve"> i meldingen for å komme til den aktuelle konkurransen.</w:t>
      </w:r>
    </w:p>
    <w:p w14:paraId="7FBA6203" w14:textId="77777777" w:rsidR="00C05DE6" w:rsidRPr="00064ABF" w:rsidRDefault="00C05DE6" w:rsidP="00C05DE6">
      <w:pPr>
        <w:pStyle w:val="Overskrift2"/>
      </w:pPr>
      <w:bookmarkStart w:id="45" w:name="_Toc98400877"/>
      <w:bookmarkStart w:id="46" w:name="_Toc224646614"/>
      <w:r>
        <w:t>Rettelse, supplering og/eller endring av konkurransegrunnlaget</w:t>
      </w:r>
      <w:bookmarkEnd w:id="45"/>
      <w:bookmarkEnd w:id="46"/>
    </w:p>
    <w:p w14:paraId="2C4F04E7" w14:textId="77777777" w:rsidR="00C05DE6" w:rsidRDefault="00C05DE6" w:rsidP="00C05DE6">
      <w:r>
        <w:t xml:space="preserve">Innen tilbudsfristens utløp har Oppdragsgiver rett til å foreta rettelser, suppleringer og endringer av konkurransegrunnlaget som ikke er vesentlige. Rettelser, suppleringer eller endringer i konkurransegrunnlaget vil umiddelbart sendes alle leverandører som har meldt sin interesse via </w:t>
      </w:r>
      <w:proofErr w:type="spellStart"/>
      <w:r>
        <w:t>Mercell</w:t>
      </w:r>
      <w:proofErr w:type="spellEnd"/>
      <w:r>
        <w:t>.</w:t>
      </w:r>
    </w:p>
    <w:p w14:paraId="6E7BD67A" w14:textId="77777777" w:rsidR="00C05DE6" w:rsidRDefault="00C05DE6" w:rsidP="00C05DE6"/>
    <w:p w14:paraId="1FDFE7E1" w14:textId="77777777" w:rsidR="00C05DE6" w:rsidRDefault="00C05DE6" w:rsidP="00C05DE6">
      <w:r>
        <w:t xml:space="preserve">Opplysninger om rettelser, suppleringer og endringer kunngjøres elektronisk via </w:t>
      </w:r>
      <w:proofErr w:type="spellStart"/>
      <w:r>
        <w:t>Mercell</w:t>
      </w:r>
      <w:proofErr w:type="spellEnd"/>
      <w:r>
        <w:t xml:space="preserve">. </w:t>
      </w:r>
    </w:p>
    <w:p w14:paraId="6BCF6965" w14:textId="77777777" w:rsidR="00C05DE6" w:rsidRDefault="00C05DE6" w:rsidP="00C05DE6"/>
    <w:p w14:paraId="0F0B2C8C" w14:textId="77777777" w:rsidR="00C05DE6" w:rsidRPr="00064ABF" w:rsidRDefault="00C05DE6" w:rsidP="00C05DE6">
      <w:r>
        <w:t xml:space="preserve">Dersom det oppdages feil i konkurransegrunnlaget, bes det om at det formidles til Oppdragsgiver via kommunikasjonsmodulen i </w:t>
      </w:r>
      <w:proofErr w:type="spellStart"/>
      <w:r>
        <w:t>Mercell</w:t>
      </w:r>
      <w:proofErr w:type="spellEnd"/>
      <w:r>
        <w:t>.</w:t>
      </w:r>
    </w:p>
    <w:p w14:paraId="3AB8BD38" w14:textId="77777777" w:rsidR="00C05DE6" w:rsidRPr="00064ABF" w:rsidRDefault="00C05DE6" w:rsidP="00C05DE6">
      <w:pPr>
        <w:pStyle w:val="Overskrift1"/>
      </w:pPr>
      <w:bookmarkStart w:id="47" w:name="_Toc98400878"/>
      <w:bookmarkStart w:id="48" w:name="_Toc224646615"/>
      <w:r>
        <w:t>Administrative bestemmelser</w:t>
      </w:r>
      <w:bookmarkEnd w:id="47"/>
      <w:bookmarkEnd w:id="48"/>
      <w:r>
        <w:t xml:space="preserve"> </w:t>
      </w:r>
    </w:p>
    <w:p w14:paraId="5C3FD653" w14:textId="77777777" w:rsidR="00C05DE6" w:rsidRPr="00064ABF" w:rsidRDefault="00C05DE6" w:rsidP="00C05DE6">
      <w:pPr>
        <w:pStyle w:val="Overskrift2"/>
      </w:pPr>
      <w:bookmarkStart w:id="49" w:name="_Toc98400879"/>
      <w:bookmarkStart w:id="50" w:name="_Toc224646616"/>
      <w:r>
        <w:t>Språk</w:t>
      </w:r>
      <w:bookmarkEnd w:id="49"/>
      <w:bookmarkEnd w:id="50"/>
    </w:p>
    <w:p w14:paraId="6CDCB260" w14:textId="77777777" w:rsidR="00C05DE6" w:rsidRDefault="00C05DE6" w:rsidP="00C05DE6">
      <w:r w:rsidRPr="00064ABF">
        <w:t>All skriftlig og muntlig kommunikasjon i forbindelse med denne konkurransen skal foregå på norsk. Språkkravet gjelder også selve tilbudet.</w:t>
      </w:r>
    </w:p>
    <w:p w14:paraId="69B3F9E5" w14:textId="77777777" w:rsidR="00C05DE6" w:rsidRDefault="00C05DE6" w:rsidP="00C05DE6"/>
    <w:p w14:paraId="6A5B52F9" w14:textId="77777777" w:rsidR="00C05DE6" w:rsidRDefault="00C05DE6" w:rsidP="00C05DE6">
      <w:pPr>
        <w:pStyle w:val="Overskrift2"/>
      </w:pPr>
      <w:bookmarkStart w:id="51" w:name="_Toc98400880"/>
      <w:bookmarkStart w:id="52" w:name="_Toc224646617"/>
      <w:r>
        <w:t>Sikkerhet</w:t>
      </w:r>
      <w:bookmarkEnd w:id="51"/>
      <w:bookmarkEnd w:id="52"/>
    </w:p>
    <w:p w14:paraId="4C8AF9C4" w14:textId="506414A7" w:rsidR="00C05DE6" w:rsidRDefault="006D4875">
      <w:pPr>
        <w:pStyle w:val="Overskrift3"/>
      </w:pPr>
      <w:bookmarkStart w:id="53" w:name="_Toc224646618"/>
      <w:r>
        <w:t>Autorisasjon</w:t>
      </w:r>
      <w:bookmarkEnd w:id="53"/>
    </w:p>
    <w:p w14:paraId="3812AA91" w14:textId="77777777" w:rsidR="00C05DE6" w:rsidRDefault="00C05DE6" w:rsidP="00C05DE6">
      <w:r w:rsidRPr="00DD6A81">
        <w:t xml:space="preserve">Personell hos </w:t>
      </w:r>
      <w:r>
        <w:t>l</w:t>
      </w:r>
      <w:r w:rsidRPr="00DD6A81">
        <w:t xml:space="preserve">everandøren som skal yte bistand under de aktuelle rammeavtalene må kunne autoriseres for BEGRENSET. </w:t>
      </w:r>
    </w:p>
    <w:p w14:paraId="3F263FE3" w14:textId="77777777" w:rsidR="00C05DE6" w:rsidRPr="00DD6A81" w:rsidRDefault="00C05DE6" w:rsidP="00C05DE6"/>
    <w:p w14:paraId="396DBEAF" w14:textId="1A374B47" w:rsidR="00C05DE6" w:rsidRDefault="00C05DE6" w:rsidP="00C05DE6">
      <w:r w:rsidRPr="00DD6A81">
        <w:t xml:space="preserve">Oppdragsgiver oppfordrer samtlige </w:t>
      </w:r>
      <w:r>
        <w:t>l</w:t>
      </w:r>
      <w:r w:rsidRPr="00DD6A81">
        <w:t xml:space="preserve">everandører til å gjøre seg kjent med prosesser forankret til </w:t>
      </w:r>
      <w:r w:rsidR="007E2FE9">
        <w:t>autorisering</w:t>
      </w:r>
      <w:r w:rsidRPr="00DD6A81">
        <w:t xml:space="preserve">. </w:t>
      </w:r>
    </w:p>
    <w:p w14:paraId="42390389" w14:textId="77777777" w:rsidR="00C05DE6" w:rsidRPr="00DD6A81" w:rsidRDefault="00C05DE6" w:rsidP="00C05DE6"/>
    <w:p w14:paraId="20496EF2" w14:textId="77777777" w:rsidR="00C05DE6" w:rsidRPr="00DD6A81" w:rsidRDefault="00C05DE6" w:rsidP="00C05DE6">
      <w:r w:rsidRPr="00DD6A81">
        <w:t>Fo</w:t>
      </w:r>
      <w:r>
        <w:t>r mer informasjon vises det til nasjonal sikkerhetsmyndighet (NSM)</w:t>
      </w:r>
      <w:r w:rsidRPr="00DD6A81">
        <w:t xml:space="preserve"> sine nettsider:</w:t>
      </w:r>
    </w:p>
    <w:p w14:paraId="3C31FB07" w14:textId="5116BA96" w:rsidR="00C05DE6" w:rsidRPr="00DD6A81" w:rsidRDefault="00C05DE6" w:rsidP="00C05DE6">
      <w:hyperlink r:id="rId10" w:history="1">
        <w:r w:rsidRPr="00DD6A81">
          <w:rPr>
            <w:rStyle w:val="Hyperkobling"/>
          </w:rPr>
          <w:t>https://nsm.stat.no/</w:t>
        </w:r>
      </w:hyperlink>
      <w:r w:rsidRPr="00DD6A81">
        <w:t xml:space="preserve"> og </w:t>
      </w:r>
    </w:p>
    <w:p w14:paraId="64780F76" w14:textId="7000E967" w:rsidR="00C05DE6" w:rsidRDefault="00C05DE6" w:rsidP="00C05DE6">
      <w:hyperlink r:id="rId11" w:history="1">
        <w:r w:rsidRPr="00DD6A81">
          <w:rPr>
            <w:rStyle w:val="Hyperkobling"/>
          </w:rPr>
          <w:t>https://nsm.stat.no/publikasjoner/skjema/</w:t>
        </w:r>
      </w:hyperlink>
    </w:p>
    <w:p w14:paraId="6CF60C7D" w14:textId="77777777" w:rsidR="00C05DE6" w:rsidRPr="00DD6A81" w:rsidRDefault="00C05DE6" w:rsidP="00C05DE6"/>
    <w:p w14:paraId="364A0375" w14:textId="6E06F73F" w:rsidR="00C05DE6" w:rsidRPr="00BB45FE" w:rsidRDefault="00C05DE6" w:rsidP="00C05DE6">
      <w:r w:rsidRPr="00DD6A81">
        <w:t xml:space="preserve">Oppgitte lover og forskrifter kan lastes ned fra følgende nettside: </w:t>
      </w:r>
      <w:hyperlink r:id="rId12" w:history="1">
        <w:r w:rsidRPr="00DD6A81">
          <w:rPr>
            <w:rStyle w:val="Hyperkobling"/>
          </w:rPr>
          <w:t>http://www.lovdata.no</w:t>
        </w:r>
      </w:hyperlink>
    </w:p>
    <w:p w14:paraId="6CD15E33" w14:textId="667C21F5" w:rsidR="00C05DE6" w:rsidRPr="00064ABF" w:rsidRDefault="00C05DE6" w:rsidP="07221C5D">
      <w:pPr>
        <w:pStyle w:val="Overskrift2"/>
      </w:pPr>
      <w:bookmarkStart w:id="54" w:name="_Toc98400884"/>
      <w:bookmarkStart w:id="55" w:name="_Ref106628850"/>
      <w:bookmarkStart w:id="56" w:name="_Toc224646619"/>
      <w:r>
        <w:t>Offentlighet og taushetsplikt</w:t>
      </w:r>
      <w:bookmarkEnd w:id="54"/>
      <w:bookmarkEnd w:id="55"/>
      <w:bookmarkEnd w:id="56"/>
    </w:p>
    <w:p w14:paraId="3717CC9B" w14:textId="77777777" w:rsidR="00C05DE6" w:rsidRDefault="00C05DE6" w:rsidP="00C05DE6">
      <w:r w:rsidRPr="00064ABF">
        <w:t xml:space="preserve">For allmennhetens innsyn i dokumenter knyttet til en offentlig anskaffelse gjelder </w:t>
      </w:r>
      <w:proofErr w:type="spellStart"/>
      <w:r w:rsidRPr="00064ABF">
        <w:t>offentleglova</w:t>
      </w:r>
      <w:proofErr w:type="spellEnd"/>
      <w:r w:rsidRPr="00064ABF">
        <w:t xml:space="preserve"> og reglene om taushetsplikt i forvaltningsloven. </w:t>
      </w:r>
    </w:p>
    <w:p w14:paraId="27111660" w14:textId="77777777" w:rsidR="00C05DE6" w:rsidRDefault="00C05DE6" w:rsidP="00C05DE6"/>
    <w:p w14:paraId="55941FF7" w14:textId="77777777" w:rsidR="00C05DE6" w:rsidRPr="006F2D64" w:rsidRDefault="00C05DE6" w:rsidP="00C05DE6">
      <w:r w:rsidRPr="006F2D64">
        <w:lastRenderedPageBreak/>
        <w:t>Leverandørene skal levere en utgave av tilbudet hvor det</w:t>
      </w:r>
      <w:r>
        <w:t xml:space="preserve"> </w:t>
      </w:r>
      <w:r w:rsidRPr="006F2D64">
        <w:t>leverandøren mener er av konkurransemessig betydning å hemmeligholde er sladdet. Eksempler på slike taushetsbelagte opplysninger kan være personaloppl</w:t>
      </w:r>
      <w:r>
        <w:t>ysninger, referansebeskrivelser</w:t>
      </w:r>
      <w:r w:rsidRPr="006F2D64">
        <w:t>, opplysninger om samarbeidspartnere,</w:t>
      </w:r>
      <w:r>
        <w:t xml:space="preserve"> </w:t>
      </w:r>
      <w:r w:rsidRPr="006F2D64">
        <w:t xml:space="preserve">enhetspriser, timepriser etc. </w:t>
      </w:r>
    </w:p>
    <w:p w14:paraId="2E9B1E53" w14:textId="77777777" w:rsidR="00C05DE6" w:rsidRPr="00064ABF" w:rsidRDefault="00C05DE6" w:rsidP="00C05DE6"/>
    <w:p w14:paraId="0FE71698" w14:textId="77777777" w:rsidR="00C05DE6" w:rsidRDefault="00C05DE6" w:rsidP="00C05DE6">
      <w:r w:rsidRPr="00064ABF">
        <w:t xml:space="preserve">Ved begjæring om innsyn, skal Oppdragsgiver uavhengig av dette vurdere hvorvidt opplysningene er av en slik art at Oppdragiver plikter å </w:t>
      </w:r>
      <w:r>
        <w:t>gi innsyn</w:t>
      </w:r>
      <w:r w:rsidRPr="00064ABF">
        <w:t>.</w:t>
      </w:r>
      <w:r w:rsidRPr="00E26638">
        <w:t xml:space="preserve"> </w:t>
      </w:r>
    </w:p>
    <w:p w14:paraId="2F5A80CA" w14:textId="77777777" w:rsidR="00C05DE6" w:rsidRDefault="00C05DE6" w:rsidP="00C05DE6"/>
    <w:p w14:paraId="3E0B885F" w14:textId="77777777" w:rsidR="00C05DE6" w:rsidRPr="00064ABF" w:rsidRDefault="00C05DE6" w:rsidP="00C05DE6">
      <w:r>
        <w:t xml:space="preserve">Leverandørene skal </w:t>
      </w:r>
      <w:r w:rsidRPr="00E26638">
        <w:t>beskytte informasjon av fortrolig karakter</w:t>
      </w:r>
      <w:r>
        <w:t xml:space="preserve"> som gjøres tilgjengelig for dem i forbindelse med anskaffelsen.</w:t>
      </w:r>
    </w:p>
    <w:p w14:paraId="5B7B66D2" w14:textId="77777777" w:rsidR="00C05DE6" w:rsidRPr="00064ABF" w:rsidRDefault="00C05DE6" w:rsidP="38A812DC">
      <w:pPr>
        <w:pStyle w:val="Overskrift2"/>
        <w:rPr>
          <w:rFonts w:eastAsia="Times New Roman"/>
        </w:rPr>
      </w:pPr>
      <w:bookmarkStart w:id="57" w:name="_Toc98400885"/>
      <w:bookmarkStart w:id="58" w:name="_Toc224646620"/>
      <w:r>
        <w:t xml:space="preserve">Etiske retningslinjer og </w:t>
      </w:r>
      <w:r w:rsidRPr="07221C5D">
        <w:rPr>
          <w:rFonts w:eastAsia="Times New Roman"/>
        </w:rPr>
        <w:t>generelle krav til saksbehandlingen</w:t>
      </w:r>
      <w:bookmarkEnd w:id="57"/>
      <w:bookmarkEnd w:id="58"/>
    </w:p>
    <w:p w14:paraId="28247CFA" w14:textId="77777777" w:rsidR="00C05DE6" w:rsidRPr="00064ABF" w:rsidRDefault="00C05DE6" w:rsidP="00C05DE6">
      <w:r w:rsidRPr="00064ABF">
        <w:t xml:space="preserve">Ansatte i forsvarssektoren </w:t>
      </w:r>
      <w:r>
        <w:t xml:space="preserve">og leverandørene i konkurransen </w:t>
      </w:r>
      <w:r w:rsidRPr="00064ABF">
        <w:t xml:space="preserve">skal opptre i samsvar med god forretningsskikk og sikre en høy </w:t>
      </w:r>
      <w:proofErr w:type="spellStart"/>
      <w:r w:rsidRPr="00064ABF">
        <w:t>forretningsetisk</w:t>
      </w:r>
      <w:proofErr w:type="spellEnd"/>
      <w:r w:rsidRPr="00064ABF">
        <w:t xml:space="preserve"> standard i sin saksbehandling i alle faser i anskaffelsesprosessen.</w:t>
      </w:r>
    </w:p>
    <w:p w14:paraId="1ADB51DF" w14:textId="77777777" w:rsidR="00C05DE6" w:rsidRPr="00064ABF" w:rsidRDefault="00C05DE6" w:rsidP="00C05DE6">
      <w:pPr>
        <w:rPr>
          <w:szCs w:val="20"/>
        </w:rPr>
      </w:pPr>
    </w:p>
    <w:p w14:paraId="6AE0A3B0" w14:textId="5935BC30" w:rsidR="00C05DE6" w:rsidRPr="00064ABF" w:rsidRDefault="00C05DE6" w:rsidP="00C05DE6">
      <w:r>
        <w:t xml:space="preserve">En utdypning av dette </w:t>
      </w:r>
      <w:proofErr w:type="gramStart"/>
      <w:r>
        <w:t>fremkommer</w:t>
      </w:r>
      <w:proofErr w:type="gramEnd"/>
      <w:r>
        <w:t xml:space="preserve"> av Bilag 3 – </w:t>
      </w:r>
      <w:r w:rsidRPr="07221C5D">
        <w:rPr>
          <w:lang w:eastAsia="nb-NO"/>
        </w:rPr>
        <w:t xml:space="preserve">Etisk egenerklæring og </w:t>
      </w:r>
      <w:r>
        <w:t>Bilag 4 – Varsomhet, taushetsplikt og habilitet</w:t>
      </w:r>
      <w:r w:rsidRPr="07221C5D">
        <w:rPr>
          <w:lang w:eastAsia="nb-NO"/>
        </w:rPr>
        <w:t>.</w:t>
      </w:r>
      <w:r>
        <w:t xml:space="preserve"> Ved å levere tilbud bekrefter leverandøren at 4 er lest og akseptert</w:t>
      </w:r>
      <w:r w:rsidR="159A772E">
        <w:t>.</w:t>
      </w:r>
    </w:p>
    <w:p w14:paraId="46F4824F" w14:textId="77777777" w:rsidR="00C05DE6" w:rsidRPr="00064ABF" w:rsidRDefault="00C05DE6" w:rsidP="00C05DE6">
      <w:pPr>
        <w:pStyle w:val="Overskrift2"/>
      </w:pPr>
      <w:bookmarkStart w:id="59" w:name="_Toc98400886"/>
      <w:bookmarkStart w:id="60" w:name="_Toc224646621"/>
      <w:r>
        <w:t>Leverandørens deltakelseskostnader</w:t>
      </w:r>
      <w:bookmarkEnd w:id="59"/>
      <w:bookmarkEnd w:id="60"/>
    </w:p>
    <w:p w14:paraId="2D37F5C7" w14:textId="77777777" w:rsidR="00C05DE6" w:rsidRPr="00064ABF" w:rsidRDefault="00C05DE6" w:rsidP="00C05DE6">
      <w:r w:rsidRPr="00064ABF">
        <w:t xml:space="preserve">Kostnader som leverandøren pådrar seg i forbindelse med utarbeidelse, innlevering eller oppfølging av tilbudet eller anskaffelsesprosessen </w:t>
      </w:r>
      <w:proofErr w:type="gramStart"/>
      <w:r w:rsidRPr="00064ABF">
        <w:t>forøvrig</w:t>
      </w:r>
      <w:proofErr w:type="gramEnd"/>
      <w:r w:rsidRPr="00064ABF">
        <w:t xml:space="preserve"> vil ikke bli refundert. Deltakelse </w:t>
      </w:r>
      <w:r>
        <w:t xml:space="preserve">i denne anskaffelsesprosessen </w:t>
      </w:r>
      <w:r w:rsidRPr="00064ABF">
        <w:t xml:space="preserve">vil ikke på noen måte forplikte Oppdragsgiver til å inngå kontrakt med leverandøren, eller </w:t>
      </w:r>
      <w:r>
        <w:t xml:space="preserve">pålegge </w:t>
      </w:r>
      <w:r w:rsidRPr="00064ABF">
        <w:t xml:space="preserve">Oppdragsgiveren </w:t>
      </w:r>
      <w:r>
        <w:t>noen form for</w:t>
      </w:r>
      <w:r w:rsidRPr="00064ABF">
        <w:t xml:space="preserve"> økonomiske forpliktelser</w:t>
      </w:r>
      <w:r>
        <w:t xml:space="preserve"> overfor leverandøren</w:t>
      </w:r>
      <w:r w:rsidRPr="00064ABF">
        <w:t>.</w:t>
      </w:r>
    </w:p>
    <w:p w14:paraId="56DCAE68" w14:textId="77777777" w:rsidR="00C05DE6" w:rsidRPr="00064ABF" w:rsidRDefault="00C05DE6" w:rsidP="00C05DE6">
      <w:pPr>
        <w:pStyle w:val="Overskrift2"/>
      </w:pPr>
      <w:bookmarkStart w:id="61" w:name="_Toc98400887"/>
      <w:bookmarkStart w:id="62" w:name="_Toc224646622"/>
      <w:r>
        <w:t>Avvik fra konkurransegrunnlaget og avvisning</w:t>
      </w:r>
      <w:bookmarkEnd w:id="61"/>
      <w:bookmarkEnd w:id="62"/>
      <w:r>
        <w:t xml:space="preserve"> </w:t>
      </w:r>
    </w:p>
    <w:p w14:paraId="6B1BA0D3" w14:textId="77777777" w:rsidR="00C05DE6" w:rsidRPr="00064ABF" w:rsidRDefault="00C05DE6" w:rsidP="00C05DE6">
      <w:r w:rsidRPr="00064ABF">
        <w:t>Eventuelle avvik</w:t>
      </w:r>
      <w:r w:rsidRPr="00064ABF" w:rsidDel="00D56F70">
        <w:t xml:space="preserve"> skal angis presist og entydig</w:t>
      </w:r>
      <w:r w:rsidRPr="00064ABF">
        <w:t xml:space="preserve"> i Bilag </w:t>
      </w:r>
      <w:r>
        <w:t>1</w:t>
      </w:r>
      <w:r w:rsidRPr="00064ABF">
        <w:rPr>
          <w:lang w:eastAsia="nb-NO"/>
        </w:rPr>
        <w:t xml:space="preserve"> </w:t>
      </w:r>
      <w:r>
        <w:rPr>
          <w:lang w:eastAsia="nb-NO"/>
        </w:rPr>
        <w:t xml:space="preserve">– </w:t>
      </w:r>
      <w:r w:rsidRPr="00064ABF">
        <w:t xml:space="preserve">Avvik </w:t>
      </w:r>
      <w:r>
        <w:t>fra konkurransegrunnlaget</w:t>
      </w:r>
      <w:r w:rsidRPr="00064ABF">
        <w:t>,</w:t>
      </w:r>
      <w:r w:rsidRPr="00064ABF" w:rsidDel="00D56F70">
        <w:t xml:space="preserve"> slik at </w:t>
      </w:r>
      <w:r w:rsidRPr="00064ABF">
        <w:t>Oppdragsgiver</w:t>
      </w:r>
      <w:r w:rsidRPr="00064ABF" w:rsidDel="00D56F70">
        <w:t xml:space="preserve"> kan evaluere tilbudet uten å ta kontakt med </w:t>
      </w:r>
      <w:r>
        <w:t>l</w:t>
      </w:r>
      <w:r w:rsidRPr="00064ABF">
        <w:t>everandør</w:t>
      </w:r>
      <w:r w:rsidRPr="00064ABF" w:rsidDel="00D56F70">
        <w:t>en.</w:t>
      </w:r>
      <w:r w:rsidRPr="007E7EA3">
        <w:t xml:space="preserve"> </w:t>
      </w:r>
      <w:r>
        <w:t xml:space="preserve">Avvik må </w:t>
      </w:r>
      <w:proofErr w:type="gramStart"/>
      <w:r>
        <w:t>fremgå</w:t>
      </w:r>
      <w:proofErr w:type="gramEnd"/>
      <w:r>
        <w:t xml:space="preserve"> av dette dokumentet for å kunne påberopes av leverandøren.</w:t>
      </w:r>
      <w:r w:rsidRPr="00064ABF" w:rsidDel="00D56F70">
        <w:t xml:space="preserve"> </w:t>
      </w:r>
      <w:r w:rsidRPr="00064ABF">
        <w:t>Angivelsen av avvik</w:t>
      </w:r>
      <w:r w:rsidRPr="00064ABF" w:rsidDel="00D56F70">
        <w:t xml:space="preserve"> skal på en klar og utvetydig måte referere til relevant </w:t>
      </w:r>
      <w:r>
        <w:t>b</w:t>
      </w:r>
      <w:r w:rsidRPr="00064ABF">
        <w:t>ilag</w:t>
      </w:r>
      <w:r w:rsidRPr="00064ABF" w:rsidDel="00D56F70">
        <w:t xml:space="preserve"> og punkt i konkurransegrunnlaget</w:t>
      </w:r>
      <w:r>
        <w:t xml:space="preserve">. </w:t>
      </w:r>
      <w:r w:rsidRPr="00064ABF">
        <w:t>Leverandør</w:t>
      </w:r>
      <w:r w:rsidRPr="00064ABF" w:rsidDel="00D56F70">
        <w:t xml:space="preserve">en skal tydelig angi hvilke konsekvenser eventuelle </w:t>
      </w:r>
      <w:r w:rsidRPr="00064ABF">
        <w:t>avvik</w:t>
      </w:r>
      <w:r w:rsidRPr="00064ABF" w:rsidDel="00D56F70">
        <w:t xml:space="preserve"> har for ytelsen, prisen og/eller andre forhold ved tilbudet.</w:t>
      </w:r>
    </w:p>
    <w:p w14:paraId="1DF59EB6" w14:textId="77777777" w:rsidR="00C05DE6" w:rsidRPr="00064ABF" w:rsidRDefault="00C05DE6" w:rsidP="00C05DE6"/>
    <w:p w14:paraId="72D680DC" w14:textId="77777777" w:rsidR="00C05DE6" w:rsidRPr="00064ABF" w:rsidRDefault="00C05DE6" w:rsidP="00C05DE6">
      <w:r w:rsidRPr="00064ABF">
        <w:t>Oppdragsgiver anmoder leverandørene om å gjøre seg kjent med avvisningsreglene i FOA kap. 24.</w:t>
      </w:r>
    </w:p>
    <w:p w14:paraId="2A1A6279" w14:textId="77777777" w:rsidR="00C05DE6" w:rsidRPr="00064ABF" w:rsidRDefault="00C05DE6" w:rsidP="00C05DE6">
      <w:pPr>
        <w:pStyle w:val="Overskrift1"/>
      </w:pPr>
      <w:bookmarkStart w:id="63" w:name="_Toc98400888"/>
      <w:bookmarkStart w:id="64" w:name="_Toc224646623"/>
      <w:r>
        <w:t>Det elektroniske europeiske egenerklæringsskjemaet (ESPD)</w:t>
      </w:r>
      <w:bookmarkEnd w:id="63"/>
      <w:bookmarkEnd w:id="64"/>
    </w:p>
    <w:p w14:paraId="51407AD2" w14:textId="77777777" w:rsidR="00C05DE6" w:rsidRPr="00064ABF" w:rsidDel="00D56F70" w:rsidRDefault="00C05DE6" w:rsidP="00C05DE6">
      <w:pPr>
        <w:pStyle w:val="Overskrift2"/>
      </w:pPr>
      <w:bookmarkStart w:id="65" w:name="_Toc98400889"/>
      <w:bookmarkStart w:id="66" w:name="_Toc224646624"/>
      <w:r>
        <w:t>Generelt om ESPD</w:t>
      </w:r>
      <w:bookmarkEnd w:id="65"/>
      <w:bookmarkEnd w:id="66"/>
      <w:r>
        <w:t xml:space="preserve"> </w:t>
      </w:r>
    </w:p>
    <w:p w14:paraId="31B4B357" w14:textId="77777777" w:rsidR="00C05DE6" w:rsidRDefault="00C05DE6" w:rsidP="00C05DE6">
      <w:r w:rsidRPr="00064ABF">
        <w:t>Leverandøren skal levere det elektroniske europeis</w:t>
      </w:r>
      <w:r>
        <w:t>ke egenerklæringsskjemaet</w:t>
      </w:r>
      <w:r w:rsidRPr="00064ABF">
        <w:t xml:space="preserve"> sammen med tilbudet som </w:t>
      </w:r>
      <w:r w:rsidRPr="00064ABF">
        <w:rPr>
          <w:u w:val="single"/>
        </w:rPr>
        <w:t>foreløpig</w:t>
      </w:r>
      <w:r w:rsidRPr="00064ABF">
        <w:t xml:space="preserve"> dokumentasjon </w:t>
      </w:r>
      <w:r>
        <w:t>på</w:t>
      </w:r>
      <w:r w:rsidRPr="00064ABF">
        <w:t xml:space="preserve"> oppfyllelse av kvalifikasjonskravene og at det ikke fo</w:t>
      </w:r>
      <w:r>
        <w:t>religger grunner for avvisning.</w:t>
      </w:r>
    </w:p>
    <w:p w14:paraId="7C50DD67" w14:textId="77777777" w:rsidR="00C05DE6" w:rsidRDefault="00C05DE6" w:rsidP="00C05DE6"/>
    <w:p w14:paraId="454ABF97" w14:textId="77777777" w:rsidR="00C05DE6" w:rsidRDefault="00C05DE6" w:rsidP="00C05DE6">
      <w:r>
        <w:t xml:space="preserve">I denne konkurransen skal leverandørene fylle ut ESPD-skjemaet som er integrert i </w:t>
      </w:r>
      <w:proofErr w:type="spellStart"/>
      <w:r>
        <w:t>Mercell</w:t>
      </w:r>
      <w:proofErr w:type="spellEnd"/>
      <w:r>
        <w:t xml:space="preserve">. </w:t>
      </w:r>
    </w:p>
    <w:p w14:paraId="5FA4D168" w14:textId="77777777" w:rsidR="00C05DE6" w:rsidRPr="00064ABF" w:rsidRDefault="00C05DE6" w:rsidP="00C05DE6"/>
    <w:p w14:paraId="51025C8B" w14:textId="77777777" w:rsidR="00C05DE6" w:rsidRPr="00064ABF" w:rsidRDefault="00C05DE6" w:rsidP="00C05DE6">
      <w:r w:rsidRPr="00064ABF">
        <w:t xml:space="preserve">Oppdragsgiver kan på ethvert tidspunkt i konkurransen be </w:t>
      </w:r>
      <w:r>
        <w:t>leverandøren</w:t>
      </w:r>
      <w:r w:rsidRPr="00064ABF">
        <w:t xml:space="preserve"> levere alle eller deler av dokumentasjonsbevisene dersom dette er nødvendig for å sikre at konkurransen gjennomføre</w:t>
      </w:r>
      <w:r>
        <w:t xml:space="preserve">s på riktig måte. Leverandøren </w:t>
      </w:r>
      <w:r w:rsidRPr="00064ABF">
        <w:t xml:space="preserve">må derfor sørge for å ha dokumentasjonen tilgjengelig. </w:t>
      </w:r>
    </w:p>
    <w:p w14:paraId="62A53190" w14:textId="77777777" w:rsidR="00C05DE6" w:rsidRPr="00064ABF" w:rsidRDefault="00C05DE6" w:rsidP="00C05DE6"/>
    <w:p w14:paraId="766B3ED2" w14:textId="77777777" w:rsidR="00C05DE6" w:rsidRPr="00064ABF" w:rsidRDefault="00C05DE6" w:rsidP="00C05DE6">
      <w:r>
        <w:t>Før tildeling av</w:t>
      </w:r>
      <w:r w:rsidRPr="00064ABF">
        <w:t xml:space="preserve"> kontrakt</w:t>
      </w:r>
      <w:r>
        <w:t>en</w:t>
      </w:r>
      <w:r w:rsidRPr="00064ABF">
        <w:t xml:space="preserve"> </w:t>
      </w:r>
      <w:r>
        <w:t>vil Oppdragsgiver kreve at den valgte leverandøren</w:t>
      </w:r>
      <w:r w:rsidRPr="00064ABF">
        <w:t xml:space="preserve"> straks levere</w:t>
      </w:r>
      <w:r>
        <w:t>r</w:t>
      </w:r>
      <w:r w:rsidRPr="00064ABF">
        <w:t xml:space="preserve"> oppdatert</w:t>
      </w:r>
      <w:r>
        <w:t>e</w:t>
      </w:r>
      <w:r w:rsidRPr="00064ABF">
        <w:t xml:space="preserve"> dokumentasjonsbevis. </w:t>
      </w:r>
    </w:p>
    <w:p w14:paraId="0B55F282" w14:textId="77777777" w:rsidR="00C05DE6" w:rsidRPr="00064ABF" w:rsidRDefault="00C05DE6" w:rsidP="00C05DE6">
      <w:pPr>
        <w:pStyle w:val="Overskrift2"/>
      </w:pPr>
      <w:bookmarkStart w:id="67" w:name="_Toc98400890"/>
      <w:bookmarkStart w:id="68" w:name="_Toc224646625"/>
      <w:r>
        <w:lastRenderedPageBreak/>
        <w:t>Nasjonale avvisningsgrunner</w:t>
      </w:r>
      <w:bookmarkEnd w:id="67"/>
      <w:bookmarkEnd w:id="68"/>
    </w:p>
    <w:p w14:paraId="7B450E36" w14:textId="77777777" w:rsidR="00C05DE6" w:rsidRPr="00064ABF" w:rsidRDefault="00C05DE6" w:rsidP="00C05DE6">
      <w:pPr>
        <w:rPr>
          <w:lang w:eastAsia="nb-NO"/>
        </w:rPr>
      </w:pPr>
      <w:r w:rsidRPr="00064ABF">
        <w:rPr>
          <w:lang w:eastAsia="nb-NO"/>
        </w:rPr>
        <w:t>Avvisningsgrunnene som er huket av under ESPD</w:t>
      </w:r>
      <w:r>
        <w:rPr>
          <w:lang w:eastAsia="nb-NO"/>
        </w:rPr>
        <w:t xml:space="preserve"> Avvisningsgrunner</w:t>
      </w:r>
      <w:r w:rsidRPr="00064ABF">
        <w:rPr>
          <w:lang w:eastAsia="nb-NO"/>
        </w:rPr>
        <w:t xml:space="preserve"> punkt C gir i utgangspunktet Oppdragsgiver kun en avvisningsrett. I følgende to tilfeller har Oppdragsgiver likevel en avvisningsplikt:</w:t>
      </w:r>
    </w:p>
    <w:p w14:paraId="233F152C" w14:textId="77777777" w:rsidR="00C05DE6" w:rsidRPr="00064ABF" w:rsidRDefault="00C05DE6" w:rsidP="00C05DE6">
      <w:pPr>
        <w:rPr>
          <w:lang w:eastAsia="nb-NO"/>
        </w:rPr>
      </w:pPr>
    </w:p>
    <w:p w14:paraId="461BEDA9" w14:textId="77777777" w:rsidR="00C05DE6" w:rsidRPr="00064ABF" w:rsidRDefault="00C05DE6" w:rsidP="00C05DE6">
      <w:pPr>
        <w:pStyle w:val="Listeavsnitt"/>
        <w:numPr>
          <w:ilvl w:val="0"/>
          <w:numId w:val="23"/>
        </w:numPr>
        <w:rPr>
          <w:lang w:eastAsia="nb-NO"/>
        </w:rPr>
      </w:pPr>
      <w:r w:rsidRPr="00064ABF">
        <w:rPr>
          <w:lang w:eastAsia="nb-NO"/>
        </w:rPr>
        <w:t xml:space="preserve">Dersom det foreligger inhabilitet som Oppdragsgiver ikke kan avhjelpe med mindre inngripende tiltak, jf. FOA § 24-2 første ledd bokstav c. </w:t>
      </w:r>
    </w:p>
    <w:p w14:paraId="38793A78" w14:textId="77777777" w:rsidR="00C05DE6" w:rsidRPr="00064ABF" w:rsidRDefault="00C05DE6" w:rsidP="00C05DE6">
      <w:pPr>
        <w:pStyle w:val="Listeavsnitt"/>
        <w:rPr>
          <w:lang w:eastAsia="nb-NO"/>
        </w:rPr>
      </w:pPr>
    </w:p>
    <w:p w14:paraId="1DC4F1C6" w14:textId="77777777" w:rsidR="00C05DE6" w:rsidRPr="00064ABF" w:rsidRDefault="00C05DE6" w:rsidP="00C05DE6">
      <w:pPr>
        <w:pStyle w:val="Listeavsnitt"/>
        <w:numPr>
          <w:ilvl w:val="0"/>
          <w:numId w:val="23"/>
        </w:numPr>
        <w:rPr>
          <w:lang w:eastAsia="nb-NO"/>
        </w:rPr>
      </w:pPr>
      <w:r w:rsidRPr="00064ABF">
        <w:rPr>
          <w:lang w:eastAsia="nb-NO"/>
        </w:rPr>
        <w:t>Dersom leverandøren har deltatt i forberedelsen av konkurransen</w:t>
      </w:r>
      <w:r>
        <w:rPr>
          <w:lang w:eastAsia="nb-NO"/>
        </w:rPr>
        <w:t>,</w:t>
      </w:r>
      <w:r w:rsidRPr="00064ABF">
        <w:rPr>
          <w:lang w:eastAsia="nb-NO"/>
        </w:rPr>
        <w:t xml:space="preserve"> og med dette oppnådd en urimelig konkurransefordel som ikke kan avhjelpes med mindre inngripende tiltak, jf. FOA § 24-2 første ledd bokstav d.</w:t>
      </w:r>
    </w:p>
    <w:p w14:paraId="277C0D27" w14:textId="77777777" w:rsidR="00C05DE6" w:rsidRPr="00064ABF" w:rsidRDefault="00C05DE6" w:rsidP="00C05DE6">
      <w:pPr>
        <w:rPr>
          <w:lang w:eastAsia="nb-NO"/>
        </w:rPr>
      </w:pPr>
    </w:p>
    <w:p w14:paraId="5D114AF0" w14:textId="77777777" w:rsidR="00C05DE6" w:rsidRPr="00064ABF" w:rsidRDefault="00C05DE6" w:rsidP="00C05DE6">
      <w:pPr>
        <w:rPr>
          <w:lang w:eastAsia="nb-NO"/>
        </w:rPr>
      </w:pPr>
      <w:r>
        <w:rPr>
          <w:lang w:eastAsia="nb-NO"/>
        </w:rPr>
        <w:t xml:space="preserve">Oppdragsgiver har i </w:t>
      </w:r>
      <w:r w:rsidRPr="00064ABF">
        <w:rPr>
          <w:lang w:eastAsia="nb-NO"/>
        </w:rPr>
        <w:t>ESPD</w:t>
      </w:r>
      <w:r>
        <w:rPr>
          <w:lang w:eastAsia="nb-NO"/>
        </w:rPr>
        <w:t xml:space="preserve"> Avvisningsgrunner</w:t>
      </w:r>
      <w:r w:rsidRPr="00064ABF">
        <w:rPr>
          <w:lang w:eastAsia="nb-NO"/>
        </w:rPr>
        <w:t xml:space="preserve"> punkt D huket av for «rent nasjonale avvisningsgrunner». De nasjonale avvisningsgrunnene går lenger enn hva som følger av avvisningsgrunnene angitt i ESPD i to tilfeller:</w:t>
      </w:r>
    </w:p>
    <w:p w14:paraId="7B74B4BF" w14:textId="77777777" w:rsidR="00C05DE6" w:rsidRPr="00064ABF" w:rsidRDefault="00C05DE6" w:rsidP="00C05DE6">
      <w:pPr>
        <w:rPr>
          <w:lang w:eastAsia="nb-NO"/>
        </w:rPr>
      </w:pPr>
    </w:p>
    <w:p w14:paraId="4747023D" w14:textId="77777777" w:rsidR="00C05DE6" w:rsidRPr="00064ABF" w:rsidRDefault="00C05DE6" w:rsidP="00C05DE6">
      <w:pPr>
        <w:pStyle w:val="Listeavsnitt"/>
        <w:numPr>
          <w:ilvl w:val="0"/>
          <w:numId w:val="24"/>
        </w:numPr>
        <w:rPr>
          <w:lang w:eastAsia="nb-NO"/>
        </w:rPr>
      </w:pPr>
      <w:r w:rsidRPr="00064ABF">
        <w:rPr>
          <w:lang w:eastAsia="nb-NO"/>
        </w:rPr>
        <w:t xml:space="preserve">Oppdragsgiver skal avvise en leverandør når han er kjent med at leverandøren har vedtatt forelegg eller er dømt for de angitte straffbare forholdende i FOA § 24-2 annet ledd. </w:t>
      </w:r>
    </w:p>
    <w:p w14:paraId="0A2DCBEF" w14:textId="77777777" w:rsidR="00C05DE6" w:rsidRPr="00064ABF" w:rsidRDefault="00C05DE6" w:rsidP="00C05DE6">
      <w:pPr>
        <w:pStyle w:val="Listeavsnitt"/>
        <w:rPr>
          <w:lang w:eastAsia="nb-NO"/>
        </w:rPr>
      </w:pPr>
    </w:p>
    <w:p w14:paraId="19F54746" w14:textId="77777777" w:rsidR="00C05DE6" w:rsidRDefault="00C05DE6" w:rsidP="00C05DE6">
      <w:pPr>
        <w:pStyle w:val="Listeavsnitt"/>
        <w:numPr>
          <w:ilvl w:val="0"/>
          <w:numId w:val="24"/>
        </w:numPr>
        <w:rPr>
          <w:lang w:eastAsia="nb-NO"/>
        </w:rPr>
      </w:pPr>
      <w:r w:rsidRPr="00064ABF">
        <w:rPr>
          <w:lang w:eastAsia="nb-NO"/>
        </w:rPr>
        <w:t xml:space="preserve">Oppdragsgiver kan avvise en leverandør når det kan dokumenteres at leverandøren </w:t>
      </w:r>
      <w:proofErr w:type="gramStart"/>
      <w:r w:rsidRPr="00064ABF">
        <w:rPr>
          <w:lang w:eastAsia="nb-NO"/>
        </w:rPr>
        <w:t>forøvrig</w:t>
      </w:r>
      <w:proofErr w:type="gramEnd"/>
      <w:r w:rsidRPr="00064ABF">
        <w:rPr>
          <w:lang w:eastAsia="nb-NO"/>
        </w:rPr>
        <w:t xml:space="preserve"> har begått alvorlige feil som medfører tvil om hans yrkesmes</w:t>
      </w:r>
      <w:r>
        <w:rPr>
          <w:lang w:eastAsia="nb-NO"/>
        </w:rPr>
        <w:t>sige integritet, jf. FOA § 24-</w:t>
      </w:r>
      <w:r w:rsidRPr="00064ABF">
        <w:rPr>
          <w:lang w:eastAsia="nb-NO"/>
        </w:rPr>
        <w:t>2 tredje ledd bokstav i.</w:t>
      </w:r>
    </w:p>
    <w:p w14:paraId="71BC0BCA" w14:textId="77777777" w:rsidR="00C05DE6" w:rsidRDefault="00C05DE6" w:rsidP="00C05DE6">
      <w:pPr>
        <w:pStyle w:val="Overskrift2"/>
        <w:rPr>
          <w:lang w:eastAsia="nb-NO"/>
        </w:rPr>
      </w:pPr>
      <w:bookmarkStart w:id="69" w:name="_Toc98400891"/>
      <w:bookmarkStart w:id="70" w:name="_Toc224646626"/>
      <w:r w:rsidRPr="07221C5D">
        <w:rPr>
          <w:lang w:eastAsia="nb-NO"/>
        </w:rPr>
        <w:t>Kvalifikasjonskrav</w:t>
      </w:r>
      <w:bookmarkEnd w:id="69"/>
      <w:bookmarkEnd w:id="70"/>
    </w:p>
    <w:p w14:paraId="561D2989" w14:textId="77777777" w:rsidR="00C05DE6" w:rsidRPr="0039569A" w:rsidRDefault="00C05DE6">
      <w:pPr>
        <w:pStyle w:val="Overskrift3"/>
      </w:pPr>
      <w:bookmarkStart w:id="71" w:name="_Toc98400892"/>
      <w:bookmarkStart w:id="72" w:name="_Toc224646627"/>
      <w:r>
        <w:t>Generelt</w:t>
      </w:r>
      <w:bookmarkEnd w:id="71"/>
      <w:bookmarkEnd w:id="72"/>
    </w:p>
    <w:p w14:paraId="37CF4F00" w14:textId="77777777" w:rsidR="00C05DE6" w:rsidRDefault="00C05DE6" w:rsidP="00C05DE6">
      <w:r>
        <w:t xml:space="preserve">Leverandøren skal besvare kvalifikasjonskravene inntatt i ESPD-skjemaet i </w:t>
      </w:r>
      <w:proofErr w:type="spellStart"/>
      <w:r>
        <w:t>Mercell</w:t>
      </w:r>
      <w:proofErr w:type="spellEnd"/>
      <w:r>
        <w:t>.</w:t>
      </w:r>
    </w:p>
    <w:p w14:paraId="271691DC" w14:textId="77777777" w:rsidR="00C05DE6" w:rsidRDefault="00C05DE6" w:rsidP="00C05DE6"/>
    <w:p w14:paraId="27E67D1D" w14:textId="77777777" w:rsidR="00C05DE6" w:rsidRDefault="00C05DE6" w:rsidP="00C05DE6">
      <w:r>
        <w:t xml:space="preserve">Merk at kvalifikasjons- og dokumentasjonskravene </w:t>
      </w:r>
      <w:proofErr w:type="gramStart"/>
      <w:r>
        <w:t>fremgår</w:t>
      </w:r>
      <w:proofErr w:type="gramEnd"/>
      <w:r>
        <w:t xml:space="preserve"> under overskriften «Beskrivelse av krav/dokumentasjon» under det enkelte krav i </w:t>
      </w:r>
      <w:proofErr w:type="spellStart"/>
      <w:r>
        <w:t>Mercell</w:t>
      </w:r>
      <w:proofErr w:type="spellEnd"/>
      <w:r>
        <w:t>.</w:t>
      </w:r>
    </w:p>
    <w:p w14:paraId="505A935B" w14:textId="77777777" w:rsidR="00C05DE6" w:rsidRDefault="00C05DE6">
      <w:pPr>
        <w:pStyle w:val="Overskrift3"/>
      </w:pPr>
      <w:bookmarkStart w:id="73" w:name="_Toc98400893"/>
      <w:bookmarkStart w:id="74" w:name="_Toc224646628"/>
      <w:r>
        <w:t>Oppfyllelse av kvalifikasjonskrav ved bruk av andre virksomheter</w:t>
      </w:r>
      <w:bookmarkEnd w:id="73"/>
      <w:bookmarkEnd w:id="74"/>
    </w:p>
    <w:p w14:paraId="3DD3F163" w14:textId="77777777" w:rsidR="00C05DE6" w:rsidRPr="00064ABF" w:rsidRDefault="00C05DE6" w:rsidP="00C05DE6">
      <w:r w:rsidRPr="00064ABF">
        <w:t xml:space="preserve">Leverandøren kan velge å støtte seg på andre virksomheters kapasitet for å oppfylle kravene til leverandørens økonomiske og finansielle </w:t>
      </w:r>
      <w:r>
        <w:t>kapasitet</w:t>
      </w:r>
      <w:r w:rsidRPr="00064ABF">
        <w:t xml:space="preserve"> og til tekniske og faglige kvalifikasjoner. Med «andre virksomheter» menes for eksempel morselskap, samarbeidspartner, underleverandør og lignende.</w:t>
      </w:r>
    </w:p>
    <w:p w14:paraId="06E028F4" w14:textId="77777777" w:rsidR="00C05DE6" w:rsidRDefault="00C05DE6" w:rsidP="00C05DE6"/>
    <w:p w14:paraId="608FBEC7" w14:textId="77777777" w:rsidR="00C05DE6" w:rsidRDefault="00C05DE6" w:rsidP="00C05DE6">
      <w:r>
        <w:t xml:space="preserve">Dersom </w:t>
      </w:r>
      <w:r w:rsidRPr="00064ABF">
        <w:t>leverandøren støtter se</w:t>
      </w:r>
      <w:r>
        <w:t>g på</w:t>
      </w:r>
      <w:r w:rsidRPr="00064ABF">
        <w:t xml:space="preserve"> kapasiteten</w:t>
      </w:r>
      <w:r>
        <w:t xml:space="preserve"> til andre virksomheter for å oppfylle kvalifikasjonskravene til økonomisk og finansiell kapasitet og/eller til tekniske og faglige kvalifikasjoner, skal leverandøren</w:t>
      </w:r>
      <w:r w:rsidRPr="00064ABF">
        <w:t xml:space="preserve"> dokumentere at </w:t>
      </w:r>
      <w:r>
        <w:t>denne</w:t>
      </w:r>
      <w:r w:rsidRPr="00064ABF">
        <w:t xml:space="preserve"> råder over de nødvendige ressursene</w:t>
      </w:r>
      <w:r>
        <w:t>. Dette kan dokumenteres ved</w:t>
      </w:r>
      <w:r w:rsidRPr="00064ABF">
        <w:t xml:space="preserve"> for eksempel å legge ved</w:t>
      </w:r>
      <w:r>
        <w:t xml:space="preserve"> signert</w:t>
      </w:r>
      <w:r w:rsidRPr="00064ABF">
        <w:t xml:space="preserve"> forpliktelseser</w:t>
      </w:r>
      <w:r>
        <w:t>klæring fra disse virksomhetene, se Bilag 2 – Forpliktelseserklæring</w:t>
      </w:r>
      <w:r w:rsidRPr="00064ABF">
        <w:t>. Virksomhetene skal</w:t>
      </w:r>
      <w:r>
        <w:t xml:space="preserve"> i tillegg</w:t>
      </w:r>
      <w:r w:rsidRPr="00064ABF">
        <w:t xml:space="preserve"> levere separate </w:t>
      </w:r>
      <w:r>
        <w:t>ESPD-skjemaer</w:t>
      </w:r>
      <w:r w:rsidRPr="00064ABF">
        <w:t>. Dersom flere leverandører deltar i konkurransen i fellesskap</w:t>
      </w:r>
      <w:r>
        <w:t>,</w:t>
      </w:r>
      <w:r w:rsidRPr="00064ABF">
        <w:t xml:space="preserve"> skal de </w:t>
      </w:r>
      <w:r>
        <w:t>deltagende leverandørene levere</w:t>
      </w:r>
      <w:r w:rsidRPr="00064ABF">
        <w:t xml:space="preserve"> separate </w:t>
      </w:r>
      <w:r>
        <w:t>ESPD-</w:t>
      </w:r>
      <w:r w:rsidRPr="00064ABF">
        <w:t>egenerklæringer</w:t>
      </w:r>
      <w:r>
        <w:t>.</w:t>
      </w:r>
    </w:p>
    <w:p w14:paraId="0596C398" w14:textId="77777777" w:rsidR="00C05DE6" w:rsidRPr="00064ABF" w:rsidRDefault="00C05DE6">
      <w:pPr>
        <w:pStyle w:val="Overskrift3"/>
      </w:pPr>
      <w:bookmarkStart w:id="75" w:name="_Toc98400894"/>
      <w:bookmarkStart w:id="76" w:name="_Toc224646629"/>
      <w:proofErr w:type="gramStart"/>
      <w:r>
        <w:t>Vedrørende</w:t>
      </w:r>
      <w:proofErr w:type="gramEnd"/>
      <w:r>
        <w:t xml:space="preserve"> krav til leverandørenes økonomiske og finansielle kapasitet</w:t>
      </w:r>
      <w:bookmarkEnd w:id="75"/>
      <w:bookmarkEnd w:id="76"/>
    </w:p>
    <w:p w14:paraId="03DA55E5" w14:textId="64DD251E" w:rsidR="00C05DE6" w:rsidRDefault="00C05DE6" w:rsidP="00C05DE6"/>
    <w:p w14:paraId="6A1DE417" w14:textId="77777777" w:rsidR="00C05DE6" w:rsidRPr="00064ABF" w:rsidRDefault="00C05DE6" w:rsidP="00C05DE6">
      <w:r w:rsidRPr="00064ABF">
        <w:t>Dersom en leverandør støtter seg til kapasiteten til andre v</w:t>
      </w:r>
      <w:r>
        <w:t xml:space="preserve">irksomheter for oppfyllelse av krav til </w:t>
      </w:r>
      <w:r w:rsidRPr="00064ABF">
        <w:t>leverandørenes økonomiske og finan</w:t>
      </w:r>
      <w:r>
        <w:t xml:space="preserve">sielle kapasitet, </w:t>
      </w:r>
      <w:r w:rsidRPr="003A2C59">
        <w:t>krever</w:t>
      </w:r>
      <w:r w:rsidRPr="00064ABF">
        <w:t xml:space="preserve"> Oppdragsgiver at de er solidarisk ansvarlige for utførelsen av kontrakten. </w:t>
      </w:r>
    </w:p>
    <w:p w14:paraId="17C44583" w14:textId="77777777" w:rsidR="00C05DE6" w:rsidRPr="00064ABF" w:rsidRDefault="00C05DE6" w:rsidP="00C05DE6"/>
    <w:p w14:paraId="4EDEBBAE" w14:textId="7C875D97" w:rsidR="00C05DE6" w:rsidRDefault="00C05DE6" w:rsidP="00C05DE6">
      <w:r>
        <w:lastRenderedPageBreak/>
        <w:t>Dersom leverandøren har saklig grunn for ikke å fremlegge den dokumentasjon Oppdragsgiver har bedt om, kan leverandøren dokumentere sin økonomiske og finansielle kapasitet ved å fremlegge ethvert annet dokument som Oppdragsgiver anser egnet.</w:t>
      </w:r>
    </w:p>
    <w:p w14:paraId="11A1CF2D" w14:textId="77777777" w:rsidR="00C05DE6" w:rsidRPr="00064ABF" w:rsidRDefault="00C05DE6" w:rsidP="00C05DE6">
      <w:pPr>
        <w:pStyle w:val="Overskrift1"/>
      </w:pPr>
      <w:bookmarkStart w:id="77" w:name="_Toc98400895"/>
      <w:bookmarkStart w:id="78" w:name="_Ref144887427"/>
      <w:bookmarkStart w:id="79" w:name="_Ref144887434"/>
      <w:bookmarkStart w:id="80" w:name="_Toc224646630"/>
      <w:r>
        <w:t>Tilbudsdel</w:t>
      </w:r>
      <w:bookmarkEnd w:id="77"/>
      <w:bookmarkEnd w:id="78"/>
      <w:bookmarkEnd w:id="79"/>
      <w:bookmarkEnd w:id="80"/>
    </w:p>
    <w:p w14:paraId="0795B72F" w14:textId="77777777" w:rsidR="00C05DE6" w:rsidRDefault="00C05DE6" w:rsidP="00C05DE6">
      <w:pPr>
        <w:pStyle w:val="Overskrift2"/>
      </w:pPr>
      <w:bookmarkStart w:id="81" w:name="_Toc98400896"/>
      <w:bookmarkStart w:id="82" w:name="_Ref144891299"/>
      <w:bookmarkStart w:id="83" w:name="_Ref144891300"/>
      <w:bookmarkStart w:id="84" w:name="_Toc224646631"/>
      <w:r>
        <w:t>Tildelingskriterier</w:t>
      </w:r>
      <w:bookmarkEnd w:id="81"/>
      <w:bookmarkEnd w:id="82"/>
      <w:bookmarkEnd w:id="83"/>
      <w:bookmarkEnd w:id="84"/>
      <w:r>
        <w:t xml:space="preserve"> </w:t>
      </w:r>
    </w:p>
    <w:p w14:paraId="0943C73E" w14:textId="7973FDD2" w:rsidR="38A812DC" w:rsidRDefault="38A812DC" w:rsidP="38A812DC">
      <w:pPr>
        <w:rPr>
          <w:rFonts w:ascii="Calibri" w:eastAsia="Calibri" w:hAnsi="Calibri" w:cs="Calibri"/>
          <w:color w:val="000000" w:themeColor="text1"/>
        </w:rPr>
      </w:pPr>
    </w:p>
    <w:p w14:paraId="3D98BE58" w14:textId="10344782" w:rsidR="05F7AB3C" w:rsidRDefault="05F7AB3C" w:rsidP="38A812DC">
      <w:pPr>
        <w:rPr>
          <w:rFonts w:ascii="Calibri" w:eastAsia="Calibri" w:hAnsi="Calibri" w:cs="Calibri"/>
          <w:color w:val="000000" w:themeColor="text1"/>
        </w:rPr>
      </w:pPr>
      <w:r w:rsidRPr="38A812DC">
        <w:rPr>
          <w:rFonts w:ascii="Calibri" w:eastAsia="Calibri" w:hAnsi="Calibri" w:cs="Calibri"/>
          <w:color w:val="000000" w:themeColor="text1"/>
        </w:rPr>
        <w:t>Kontrakten tildeles den leverandøren som har det beste forholdet mellom pris og kvalitet.</w:t>
      </w:r>
    </w:p>
    <w:p w14:paraId="1AC913D3" w14:textId="2BD70DCE" w:rsidR="38A812DC" w:rsidRDefault="38A812DC" w:rsidP="38A812DC">
      <w:pPr>
        <w:rPr>
          <w:rFonts w:ascii="Calibri" w:eastAsia="Calibri" w:hAnsi="Calibri" w:cs="Calibri"/>
          <w:color w:val="000000" w:themeColor="text1"/>
        </w:rPr>
      </w:pPr>
    </w:p>
    <w:tbl>
      <w:tblPr>
        <w:tblStyle w:val="Tabellrutenett"/>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3690"/>
        <w:gridCol w:w="4275"/>
        <w:gridCol w:w="1050"/>
      </w:tblGrid>
      <w:tr w:rsidR="38A812DC" w14:paraId="26FB088E" w14:textId="77777777" w:rsidTr="07221C5D">
        <w:trPr>
          <w:trHeight w:val="270"/>
        </w:trPr>
        <w:tc>
          <w:tcPr>
            <w:tcW w:w="3690" w:type="dxa"/>
            <w:tcMar>
              <w:left w:w="105" w:type="dxa"/>
              <w:right w:w="105" w:type="dxa"/>
            </w:tcMar>
          </w:tcPr>
          <w:p w14:paraId="7705FFE3" w14:textId="3FC3B64A" w:rsidR="38A812DC" w:rsidRDefault="38A812DC" w:rsidP="38A812DC">
            <w:pPr>
              <w:rPr>
                <w:rFonts w:ascii="Calibri" w:eastAsia="Calibri" w:hAnsi="Calibri" w:cs="Calibri"/>
              </w:rPr>
            </w:pPr>
            <w:r w:rsidRPr="38A812DC">
              <w:rPr>
                <w:rFonts w:ascii="Calibri" w:eastAsia="Calibri" w:hAnsi="Calibri" w:cs="Calibri"/>
                <w:b/>
                <w:bCs/>
              </w:rPr>
              <w:t>Tildelingskriterium</w:t>
            </w:r>
          </w:p>
        </w:tc>
        <w:tc>
          <w:tcPr>
            <w:tcW w:w="4275" w:type="dxa"/>
            <w:tcMar>
              <w:left w:w="105" w:type="dxa"/>
              <w:right w:w="105" w:type="dxa"/>
            </w:tcMar>
          </w:tcPr>
          <w:p w14:paraId="028D9DA6" w14:textId="34AF4CFD" w:rsidR="38A812DC" w:rsidRDefault="38A812DC" w:rsidP="38A812DC">
            <w:pPr>
              <w:rPr>
                <w:rFonts w:ascii="Calibri" w:eastAsia="Calibri" w:hAnsi="Calibri" w:cs="Calibri"/>
              </w:rPr>
            </w:pPr>
            <w:r w:rsidRPr="38A812DC">
              <w:rPr>
                <w:rFonts w:ascii="Calibri" w:eastAsia="Calibri" w:hAnsi="Calibri" w:cs="Calibri"/>
                <w:b/>
                <w:bCs/>
              </w:rPr>
              <w:t xml:space="preserve">Krav til dokumentasjon </w:t>
            </w:r>
          </w:p>
        </w:tc>
        <w:tc>
          <w:tcPr>
            <w:tcW w:w="1050" w:type="dxa"/>
            <w:tcMar>
              <w:left w:w="105" w:type="dxa"/>
              <w:right w:w="105" w:type="dxa"/>
            </w:tcMar>
          </w:tcPr>
          <w:p w14:paraId="41EB21BA" w14:textId="479BFA7C" w:rsidR="38A812DC" w:rsidRDefault="38A812DC" w:rsidP="38A812DC">
            <w:pPr>
              <w:rPr>
                <w:rFonts w:ascii="Calibri" w:eastAsia="Calibri" w:hAnsi="Calibri" w:cs="Calibri"/>
              </w:rPr>
            </w:pPr>
            <w:r w:rsidRPr="38A812DC">
              <w:rPr>
                <w:rFonts w:ascii="Calibri" w:eastAsia="Calibri" w:hAnsi="Calibri" w:cs="Calibri"/>
                <w:b/>
                <w:bCs/>
              </w:rPr>
              <w:t>Vekt</w:t>
            </w:r>
          </w:p>
        </w:tc>
      </w:tr>
      <w:tr w:rsidR="38A812DC" w14:paraId="3B7BFB7F" w14:textId="77777777" w:rsidTr="07221C5D">
        <w:trPr>
          <w:trHeight w:val="1335"/>
        </w:trPr>
        <w:tc>
          <w:tcPr>
            <w:tcW w:w="3690" w:type="dxa"/>
            <w:tcMar>
              <w:left w:w="105" w:type="dxa"/>
              <w:right w:w="105" w:type="dxa"/>
            </w:tcMar>
          </w:tcPr>
          <w:p w14:paraId="4F88C549" w14:textId="126F3C78" w:rsidR="38A812DC" w:rsidRDefault="38A812DC" w:rsidP="38A812DC">
            <w:pPr>
              <w:rPr>
                <w:rFonts w:ascii="Calibri" w:eastAsia="Calibri" w:hAnsi="Calibri" w:cs="Calibri"/>
              </w:rPr>
            </w:pPr>
            <w:r w:rsidRPr="38A812DC">
              <w:rPr>
                <w:rFonts w:ascii="Calibri" w:eastAsia="Calibri" w:hAnsi="Calibri" w:cs="Calibri"/>
                <w:b/>
                <w:bCs/>
              </w:rPr>
              <w:t>Pris</w:t>
            </w:r>
          </w:p>
          <w:p w14:paraId="0BA5D275" w14:textId="466B1D5F" w:rsidR="38A812DC" w:rsidRDefault="38A812DC" w:rsidP="38A812DC">
            <w:pPr>
              <w:rPr>
                <w:rFonts w:ascii="Calibri" w:eastAsia="Calibri" w:hAnsi="Calibri" w:cs="Calibri"/>
              </w:rPr>
            </w:pPr>
            <w:r w:rsidRPr="38A812DC">
              <w:rPr>
                <w:rFonts w:ascii="Calibri" w:eastAsia="Calibri" w:hAnsi="Calibri" w:cs="Calibri"/>
              </w:rPr>
              <w:t>Under dette tildelingskriteriet evalueres Leverandørens evalueringssum.</w:t>
            </w:r>
          </w:p>
          <w:p w14:paraId="515610DE" w14:textId="51A95289" w:rsidR="38A812DC" w:rsidRDefault="38A812DC" w:rsidP="38A812DC">
            <w:pPr>
              <w:rPr>
                <w:rFonts w:ascii="Calibri" w:eastAsia="Calibri" w:hAnsi="Calibri" w:cs="Calibri"/>
              </w:rPr>
            </w:pPr>
          </w:p>
        </w:tc>
        <w:tc>
          <w:tcPr>
            <w:tcW w:w="4275" w:type="dxa"/>
            <w:tcMar>
              <w:left w:w="105" w:type="dxa"/>
              <w:right w:w="105" w:type="dxa"/>
            </w:tcMar>
          </w:tcPr>
          <w:p w14:paraId="5496E295" w14:textId="588BED7C" w:rsidR="38A812DC" w:rsidRDefault="38A812DC" w:rsidP="38A812DC">
            <w:pPr>
              <w:rPr>
                <w:rFonts w:ascii="Calibri" w:eastAsia="Calibri" w:hAnsi="Calibri" w:cs="Calibri"/>
              </w:rPr>
            </w:pPr>
            <w:r w:rsidRPr="38A812DC">
              <w:rPr>
                <w:rFonts w:ascii="Calibri" w:eastAsia="Calibri" w:hAnsi="Calibri" w:cs="Calibri"/>
              </w:rPr>
              <w:t>Leverandøren skal fylle ut Vedlegg D</w:t>
            </w:r>
            <w:r w:rsidR="00E671B2">
              <w:rPr>
                <w:rFonts w:ascii="Calibri" w:eastAsia="Calibri" w:hAnsi="Calibri" w:cs="Calibri"/>
              </w:rPr>
              <w:t>1</w:t>
            </w:r>
            <w:r w:rsidRPr="38A812DC">
              <w:rPr>
                <w:rFonts w:ascii="Calibri" w:eastAsia="Calibri" w:hAnsi="Calibri" w:cs="Calibri"/>
              </w:rPr>
              <w:t xml:space="preserve"> (Krav - og pris</w:t>
            </w:r>
            <w:r w:rsidR="001D20EA">
              <w:rPr>
                <w:rFonts w:ascii="Calibri" w:eastAsia="Calibri" w:hAnsi="Calibri" w:cs="Calibri"/>
              </w:rPr>
              <w:t>skjema</w:t>
            </w:r>
            <w:r w:rsidRPr="38A812DC">
              <w:rPr>
                <w:rFonts w:ascii="Calibri" w:eastAsia="Calibri" w:hAnsi="Calibri" w:cs="Calibri"/>
              </w:rPr>
              <w:t>)</w:t>
            </w:r>
          </w:p>
        </w:tc>
        <w:tc>
          <w:tcPr>
            <w:tcW w:w="1050" w:type="dxa"/>
            <w:tcMar>
              <w:left w:w="105" w:type="dxa"/>
              <w:right w:w="105" w:type="dxa"/>
            </w:tcMar>
          </w:tcPr>
          <w:p w14:paraId="67475F18" w14:textId="0BCB2B38" w:rsidR="38A812DC" w:rsidRDefault="52D33EBC" w:rsidP="07221C5D">
            <w:pPr>
              <w:rPr>
                <w:rFonts w:ascii="Calibri" w:eastAsia="Calibri" w:hAnsi="Calibri" w:cs="Calibri"/>
              </w:rPr>
            </w:pPr>
            <w:r w:rsidRPr="07221C5D">
              <w:rPr>
                <w:rFonts w:ascii="Calibri" w:eastAsia="Calibri" w:hAnsi="Calibri" w:cs="Calibri"/>
              </w:rPr>
              <w:t>7</w:t>
            </w:r>
            <w:r w:rsidR="38A812DC" w:rsidRPr="07221C5D">
              <w:rPr>
                <w:rFonts w:ascii="Calibri" w:eastAsia="Calibri" w:hAnsi="Calibri" w:cs="Calibri"/>
              </w:rPr>
              <w:t>0 %</w:t>
            </w:r>
          </w:p>
        </w:tc>
      </w:tr>
      <w:tr w:rsidR="38A812DC" w14:paraId="2B2ACACD" w14:textId="77777777" w:rsidTr="07221C5D">
        <w:trPr>
          <w:trHeight w:val="1335"/>
        </w:trPr>
        <w:tc>
          <w:tcPr>
            <w:tcW w:w="3690" w:type="dxa"/>
            <w:tcMar>
              <w:left w:w="105" w:type="dxa"/>
              <w:right w:w="105" w:type="dxa"/>
            </w:tcMar>
          </w:tcPr>
          <w:p w14:paraId="21DAA5B3" w14:textId="53BCA619" w:rsidR="38A812DC" w:rsidRDefault="38A812DC" w:rsidP="38A812DC">
            <w:pPr>
              <w:rPr>
                <w:rFonts w:ascii="Calibri" w:eastAsia="Calibri" w:hAnsi="Calibri" w:cs="Calibri"/>
              </w:rPr>
            </w:pPr>
            <w:r w:rsidRPr="38A812DC">
              <w:rPr>
                <w:rFonts w:ascii="Calibri" w:eastAsia="Calibri" w:hAnsi="Calibri" w:cs="Calibri"/>
                <w:b/>
                <w:bCs/>
              </w:rPr>
              <w:t xml:space="preserve">Kvalitet </w:t>
            </w:r>
          </w:p>
          <w:p w14:paraId="3E61EF96" w14:textId="707C9AD6" w:rsidR="6E0C3745" w:rsidRDefault="12A38519" w:rsidP="07221C5D">
            <w:pPr>
              <w:rPr>
                <w:rFonts w:ascii="Calibri" w:eastAsia="Calibri" w:hAnsi="Calibri" w:cs="Calibri"/>
              </w:rPr>
            </w:pPr>
            <w:r w:rsidRPr="07221C5D">
              <w:rPr>
                <w:rFonts w:ascii="Calibri" w:eastAsia="Calibri" w:hAnsi="Calibri" w:cs="Calibri"/>
              </w:rPr>
              <w:t xml:space="preserve">Leverandørens bruk av klimavennlige </w:t>
            </w:r>
          </w:p>
          <w:p w14:paraId="2A0B18CE" w14:textId="0DA97504" w:rsidR="6E0C3745" w:rsidRDefault="6E0C3745" w:rsidP="38A812DC">
            <w:r w:rsidRPr="38A812DC">
              <w:rPr>
                <w:rFonts w:ascii="Calibri" w:eastAsia="Calibri" w:hAnsi="Calibri" w:cs="Calibri"/>
              </w:rPr>
              <w:t xml:space="preserve">kjøretøy til å gjennomføre leveranser i henhold til denne Rammeavtalen, jf. </w:t>
            </w:r>
          </w:p>
          <w:p w14:paraId="187AF10D" w14:textId="0F2FEF04" w:rsidR="6E0C3745" w:rsidRDefault="6E0C3745" w:rsidP="38A812DC">
            <w:r w:rsidRPr="38A812DC">
              <w:rPr>
                <w:rFonts w:ascii="Calibri" w:eastAsia="Calibri" w:hAnsi="Calibri" w:cs="Calibri"/>
              </w:rPr>
              <w:t>Vedlegg B</w:t>
            </w:r>
            <w:r w:rsidR="00D375C0">
              <w:rPr>
                <w:rFonts w:ascii="Calibri" w:eastAsia="Calibri" w:hAnsi="Calibri" w:cs="Calibri"/>
              </w:rPr>
              <w:t>1</w:t>
            </w:r>
            <w:r w:rsidRPr="38A812DC">
              <w:rPr>
                <w:rFonts w:ascii="Calibri" w:eastAsia="Calibri" w:hAnsi="Calibri" w:cs="Calibri"/>
              </w:rPr>
              <w:t xml:space="preserve"> – Kravspesifikasjon, krav ID </w:t>
            </w:r>
          </w:p>
          <w:p w14:paraId="501DA254" w14:textId="29B6A63A" w:rsidR="6E0C3745" w:rsidRDefault="6E0C3745" w:rsidP="38A812DC">
            <w:r w:rsidRPr="6534BCEB">
              <w:rPr>
                <w:rFonts w:ascii="Calibri" w:eastAsia="Calibri" w:hAnsi="Calibri" w:cs="Calibri"/>
              </w:rPr>
              <w:t>3.</w:t>
            </w:r>
            <w:r w:rsidR="5FD1511E" w:rsidRPr="6534BCEB">
              <w:rPr>
                <w:rFonts w:ascii="Calibri" w:eastAsia="Calibri" w:hAnsi="Calibri" w:cs="Calibri"/>
              </w:rPr>
              <w:t>2.2</w:t>
            </w:r>
          </w:p>
          <w:p w14:paraId="0E9072C7" w14:textId="7C6B4758" w:rsidR="38A812DC" w:rsidRDefault="38A812DC" w:rsidP="38A812DC">
            <w:pPr>
              <w:rPr>
                <w:rFonts w:ascii="Calibri" w:eastAsia="Calibri" w:hAnsi="Calibri" w:cs="Calibri"/>
              </w:rPr>
            </w:pPr>
          </w:p>
          <w:p w14:paraId="0A324AB9" w14:textId="712AFF31" w:rsidR="38A812DC" w:rsidRDefault="38A812DC" w:rsidP="38A812DC">
            <w:pPr>
              <w:rPr>
                <w:rFonts w:ascii="Calibri" w:eastAsia="Calibri" w:hAnsi="Calibri" w:cs="Calibri"/>
              </w:rPr>
            </w:pPr>
          </w:p>
        </w:tc>
        <w:tc>
          <w:tcPr>
            <w:tcW w:w="4275" w:type="dxa"/>
            <w:tcMar>
              <w:left w:w="105" w:type="dxa"/>
              <w:right w:w="105" w:type="dxa"/>
            </w:tcMar>
          </w:tcPr>
          <w:p w14:paraId="1DD8E0B0" w14:textId="73810B1C" w:rsidR="6E0C3745" w:rsidRDefault="6E0C3745" w:rsidP="6534BCEB">
            <w:pPr>
              <w:rPr>
                <w:rFonts w:ascii="Calibri" w:eastAsia="Calibri" w:hAnsi="Calibri" w:cs="Calibri"/>
              </w:rPr>
            </w:pPr>
            <w:r w:rsidRPr="6534BCEB">
              <w:rPr>
                <w:rFonts w:ascii="Calibri" w:eastAsia="Calibri" w:hAnsi="Calibri" w:cs="Calibri"/>
              </w:rPr>
              <w:t>Leverandøren skal fylle ut Vedlegg D2 –</w:t>
            </w:r>
          </w:p>
          <w:p w14:paraId="284E47BF" w14:textId="0F4E39AD" w:rsidR="6E0C3745" w:rsidRDefault="6E0C3745" w:rsidP="6534BCEB">
            <w:pPr>
              <w:rPr>
                <w:rFonts w:ascii="Calibri" w:eastAsia="Calibri" w:hAnsi="Calibri" w:cs="Calibri"/>
              </w:rPr>
            </w:pPr>
            <w:r w:rsidRPr="6534BCEB">
              <w:rPr>
                <w:rFonts w:ascii="Calibri" w:eastAsia="Calibri" w:hAnsi="Calibri" w:cs="Calibri"/>
              </w:rPr>
              <w:t xml:space="preserve">Kjøretøyskjema </w:t>
            </w:r>
          </w:p>
          <w:p w14:paraId="4029CFCA" w14:textId="055B9B8A" w:rsidR="38A812DC" w:rsidRDefault="38A812DC" w:rsidP="38A812DC">
            <w:pPr>
              <w:rPr>
                <w:rFonts w:ascii="Calibri" w:eastAsia="Calibri" w:hAnsi="Calibri" w:cs="Calibri"/>
              </w:rPr>
            </w:pPr>
          </w:p>
        </w:tc>
        <w:tc>
          <w:tcPr>
            <w:tcW w:w="1050" w:type="dxa"/>
            <w:tcMar>
              <w:left w:w="105" w:type="dxa"/>
              <w:right w:w="105" w:type="dxa"/>
            </w:tcMar>
          </w:tcPr>
          <w:p w14:paraId="1922CFB2" w14:textId="13AD35A4" w:rsidR="6E0C3745" w:rsidRDefault="6E0C3745" w:rsidP="38A812DC">
            <w:pPr>
              <w:rPr>
                <w:rFonts w:ascii="Calibri" w:eastAsia="Calibri" w:hAnsi="Calibri" w:cs="Calibri"/>
              </w:rPr>
            </w:pPr>
            <w:r w:rsidRPr="38A812DC">
              <w:rPr>
                <w:rFonts w:ascii="Calibri" w:eastAsia="Calibri" w:hAnsi="Calibri" w:cs="Calibri"/>
              </w:rPr>
              <w:t>3</w:t>
            </w:r>
            <w:r w:rsidR="38A812DC" w:rsidRPr="38A812DC">
              <w:rPr>
                <w:rFonts w:ascii="Calibri" w:eastAsia="Calibri" w:hAnsi="Calibri" w:cs="Calibri"/>
              </w:rPr>
              <w:t>0 %</w:t>
            </w:r>
          </w:p>
        </w:tc>
      </w:tr>
    </w:tbl>
    <w:p w14:paraId="10B9976F" w14:textId="35411783" w:rsidR="38A812DC" w:rsidRDefault="38A812DC" w:rsidP="38A812DC"/>
    <w:p w14:paraId="15A144A4" w14:textId="77777777" w:rsidR="00C05DE6" w:rsidRPr="00F91980" w:rsidRDefault="00C05DE6" w:rsidP="00C05DE6"/>
    <w:p w14:paraId="631B6ED4" w14:textId="77777777" w:rsidR="00C05DE6" w:rsidRPr="00064ABF" w:rsidRDefault="00C05DE6" w:rsidP="00C05DE6">
      <w:pPr>
        <w:pStyle w:val="Overskrift2"/>
      </w:pPr>
      <w:bookmarkStart w:id="85" w:name="_Toc98400897"/>
      <w:bookmarkStart w:id="86" w:name="_Toc224646632"/>
      <w:r>
        <w:t>Evaluering</w:t>
      </w:r>
      <w:bookmarkEnd w:id="85"/>
      <w:bookmarkEnd w:id="86"/>
    </w:p>
    <w:p w14:paraId="1638FBA7" w14:textId="74CCE00F" w:rsidR="009D41F9" w:rsidRDefault="009D41F9" w:rsidP="38A812DC">
      <w:pPr>
        <w:pStyle w:val="Overskrift3"/>
      </w:pPr>
      <w:bookmarkStart w:id="87" w:name="_Toc98400898"/>
      <w:bookmarkStart w:id="88" w:name="_Ref144467175"/>
      <w:bookmarkStart w:id="89" w:name="_Toc144468837"/>
      <w:bookmarkStart w:id="90" w:name="_Toc224646633"/>
      <w:bookmarkStart w:id="91" w:name="_Toc98400900"/>
      <w:r>
        <w:t>Evalueringsmodell</w:t>
      </w:r>
      <w:bookmarkEnd w:id="87"/>
      <w:r>
        <w:t xml:space="preserve"> – poengsetting</w:t>
      </w:r>
      <w:bookmarkEnd w:id="88"/>
      <w:bookmarkEnd w:id="89"/>
      <w:bookmarkEnd w:id="90"/>
    </w:p>
    <w:p w14:paraId="231AEA0C" w14:textId="547BF0F7" w:rsidR="009D41F9" w:rsidRDefault="009D41F9" w:rsidP="009D41F9">
      <w:pPr>
        <w:rPr>
          <w:lang w:eastAsia="nb-NO"/>
        </w:rPr>
      </w:pPr>
      <w:r>
        <w:rPr>
          <w:lang w:eastAsia="nb-NO"/>
        </w:rPr>
        <w:t xml:space="preserve">Besvarelsene på pris og </w:t>
      </w:r>
      <w:r w:rsidR="56627567">
        <w:rPr>
          <w:lang w:eastAsia="nb-NO"/>
        </w:rPr>
        <w:t>kvalitet</w:t>
      </w:r>
      <w:r>
        <w:rPr>
          <w:lang w:eastAsia="nb-NO"/>
        </w:rPr>
        <w:t xml:space="preserve"> gjøres sammenliknbare ved bruk av en evalueringsmodell som innebærer poengsetting av hvert tildelingskriterium. Poengene på hvert tildelingskriterium blir deretter vektet, basert på vekting oppgitt i pkt.</w:t>
      </w:r>
      <w:r w:rsidR="00C318E9">
        <w:rPr>
          <w:lang w:eastAsia="nb-NO"/>
        </w:rPr>
        <w:t xml:space="preserve"> </w:t>
      </w:r>
      <w:r w:rsidR="00C318E9">
        <w:rPr>
          <w:lang w:eastAsia="nb-NO"/>
        </w:rPr>
        <w:fldChar w:fldCharType="begin"/>
      </w:r>
      <w:r w:rsidR="00C318E9">
        <w:rPr>
          <w:lang w:eastAsia="nb-NO"/>
        </w:rPr>
        <w:instrText xml:space="preserve"> REF _Ref144891299 \r \h </w:instrText>
      </w:r>
      <w:r w:rsidR="00C318E9">
        <w:rPr>
          <w:lang w:eastAsia="nb-NO"/>
        </w:rPr>
      </w:r>
      <w:r w:rsidR="00C318E9">
        <w:rPr>
          <w:lang w:eastAsia="nb-NO"/>
        </w:rPr>
        <w:fldChar w:fldCharType="separate"/>
      </w:r>
      <w:r w:rsidR="00143406">
        <w:rPr>
          <w:lang w:eastAsia="nb-NO"/>
        </w:rPr>
        <w:t>5.1</w:t>
      </w:r>
      <w:r w:rsidR="00C318E9">
        <w:rPr>
          <w:lang w:eastAsia="nb-NO"/>
        </w:rPr>
        <w:fldChar w:fldCharType="end"/>
      </w:r>
      <w:r>
        <w:rPr>
          <w:lang w:eastAsia="nb-NO"/>
        </w:rPr>
        <w:t>.</w:t>
      </w:r>
    </w:p>
    <w:p w14:paraId="5A91808F" w14:textId="77777777" w:rsidR="009D41F9" w:rsidRDefault="009D41F9" w:rsidP="009D41F9">
      <w:pPr>
        <w:rPr>
          <w:lang w:eastAsia="nb-NO"/>
        </w:rPr>
      </w:pPr>
    </w:p>
    <w:p w14:paraId="1AFDE29D" w14:textId="77777777" w:rsidR="009D41F9" w:rsidRDefault="009D41F9" w:rsidP="009D41F9">
      <w:pPr>
        <w:rPr>
          <w:lang w:eastAsia="nb-NO"/>
        </w:rPr>
      </w:pPr>
      <w:r w:rsidRPr="38A812DC">
        <w:rPr>
          <w:lang w:eastAsia="nb-NO"/>
        </w:rPr>
        <w:t xml:space="preserve">Det tilbud som oppnår høyest total vektet poengsum vinner konkurransen. </w:t>
      </w:r>
    </w:p>
    <w:p w14:paraId="1810C941" w14:textId="566C4386" w:rsidR="38A812DC" w:rsidRDefault="38A812DC" w:rsidP="38A812DC">
      <w:pPr>
        <w:rPr>
          <w:lang w:eastAsia="nb-NO"/>
        </w:rPr>
      </w:pPr>
    </w:p>
    <w:p w14:paraId="5813DEB6" w14:textId="4BBB1FE3" w:rsidR="009D41F9" w:rsidRDefault="009D41F9" w:rsidP="38A812DC">
      <w:pPr>
        <w:pStyle w:val="Overskrift4"/>
      </w:pPr>
      <w:bookmarkStart w:id="92" w:name="_Toc144468838"/>
      <w:bookmarkStart w:id="93" w:name="_Ref144886544"/>
      <w:r>
        <w:t>Metode for poengsetting av pris</w:t>
      </w:r>
      <w:bookmarkEnd w:id="92"/>
      <w:bookmarkEnd w:id="93"/>
    </w:p>
    <w:p w14:paraId="0D53D386" w14:textId="77777777" w:rsidR="009D41F9" w:rsidRDefault="009D41F9" w:rsidP="009D41F9">
      <w:pPr>
        <w:rPr>
          <w:lang w:eastAsia="nb-NO"/>
        </w:rPr>
      </w:pPr>
      <w:r>
        <w:rPr>
          <w:lang w:eastAsia="nb-NO"/>
        </w:rPr>
        <w:t>Prisene vil evalueres etter følgende modell:</w:t>
      </w:r>
    </w:p>
    <w:p w14:paraId="63E66244" w14:textId="77777777" w:rsidR="009D41F9" w:rsidRDefault="009D41F9" w:rsidP="009D41F9">
      <w:pPr>
        <w:rPr>
          <w:lang w:eastAsia="nb-NO"/>
        </w:rPr>
      </w:pPr>
    </w:p>
    <w:tbl>
      <w:tblPr>
        <w:tblStyle w:val="Tabellrutenett"/>
        <w:tblW w:w="0" w:type="auto"/>
        <w:tblLook w:val="04A0" w:firstRow="1" w:lastRow="0" w:firstColumn="1" w:lastColumn="0" w:noHBand="0" w:noVBand="1"/>
      </w:tblPr>
      <w:tblGrid>
        <w:gridCol w:w="1942"/>
        <w:gridCol w:w="6381"/>
        <w:gridCol w:w="739"/>
      </w:tblGrid>
      <w:tr w:rsidR="009D41F9" w14:paraId="2B1D72E3" w14:textId="77777777" w:rsidTr="38A812DC">
        <w:tc>
          <w:tcPr>
            <w:tcW w:w="195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854B973" w14:textId="77777777" w:rsidR="009D41F9" w:rsidRDefault="009D41F9" w:rsidP="000A7072">
            <w:pPr>
              <w:keepNext/>
              <w:rPr>
                <w:b/>
                <w:lang w:eastAsia="nb-NO"/>
              </w:rPr>
            </w:pPr>
            <w:r>
              <w:rPr>
                <w:b/>
                <w:lang w:eastAsia="nb-NO"/>
              </w:rPr>
              <w:t>Modell</w:t>
            </w:r>
          </w:p>
        </w:tc>
        <w:tc>
          <w:tcPr>
            <w:tcW w:w="6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55B3617" w14:textId="77777777" w:rsidR="009D41F9" w:rsidRDefault="009D41F9" w:rsidP="000A7072">
            <w:pPr>
              <w:keepNext/>
              <w:rPr>
                <w:b/>
                <w:lang w:eastAsia="nb-NO"/>
              </w:rPr>
            </w:pPr>
            <w:r>
              <w:rPr>
                <w:b/>
                <w:lang w:eastAsia="nb-NO"/>
              </w:rPr>
              <w:t>Forklaring</w:t>
            </w:r>
          </w:p>
        </w:tc>
        <w:tc>
          <w:tcPr>
            <w:tcW w:w="7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736C482" w14:textId="77777777" w:rsidR="009D41F9" w:rsidRDefault="009D41F9" w:rsidP="000A7072">
            <w:pPr>
              <w:keepNext/>
              <w:rPr>
                <w:b/>
                <w:lang w:eastAsia="nb-NO"/>
              </w:rPr>
            </w:pPr>
            <w:r>
              <w:rPr>
                <w:b/>
                <w:lang w:eastAsia="nb-NO"/>
              </w:rPr>
              <w:t>Valgt</w:t>
            </w:r>
          </w:p>
        </w:tc>
      </w:tr>
      <w:tr w:rsidR="009D41F9" w14:paraId="3CACF970" w14:textId="77777777" w:rsidTr="38A812DC">
        <w:tc>
          <w:tcPr>
            <w:tcW w:w="1951" w:type="dxa"/>
            <w:tcBorders>
              <w:top w:val="single" w:sz="4" w:space="0" w:color="auto"/>
              <w:left w:val="single" w:sz="4" w:space="0" w:color="auto"/>
              <w:bottom w:val="single" w:sz="4" w:space="0" w:color="auto"/>
              <w:right w:val="single" w:sz="4" w:space="0" w:color="auto"/>
            </w:tcBorders>
            <w:hideMark/>
          </w:tcPr>
          <w:p w14:paraId="23CD4921" w14:textId="77777777" w:rsidR="009D41F9" w:rsidRDefault="009D41F9" w:rsidP="000A7072">
            <w:pPr>
              <w:keepNext/>
              <w:rPr>
                <w:lang w:eastAsia="nb-NO"/>
              </w:rPr>
            </w:pPr>
            <w:r>
              <w:rPr>
                <w:lang w:eastAsia="nb-NO"/>
              </w:rPr>
              <w:t>Forholdsmessig</w:t>
            </w:r>
          </w:p>
        </w:tc>
        <w:tc>
          <w:tcPr>
            <w:tcW w:w="6521" w:type="dxa"/>
            <w:tcBorders>
              <w:top w:val="single" w:sz="4" w:space="0" w:color="auto"/>
              <w:left w:val="single" w:sz="4" w:space="0" w:color="auto"/>
              <w:bottom w:val="single" w:sz="4" w:space="0" w:color="auto"/>
              <w:right w:val="single" w:sz="4" w:space="0" w:color="auto"/>
            </w:tcBorders>
            <w:hideMark/>
          </w:tcPr>
          <w:p w14:paraId="157B4897" w14:textId="77777777" w:rsidR="009D41F9" w:rsidRDefault="009D41F9" w:rsidP="000A7072">
            <w:pPr>
              <w:keepNext/>
              <w:rPr>
                <w:lang w:eastAsia="nb-NO"/>
              </w:rPr>
            </w:pPr>
            <w:r>
              <w:rPr>
                <w:lang w:eastAsia="nb-NO"/>
              </w:rPr>
              <w:t xml:space="preserve">Ikke-lineær modell hvor tilbudet med beste pris får 10 poeng. Øvrige tilbud tildeles poeng ut fra relativt avvik fra beste pris. </w:t>
            </w:r>
          </w:p>
          <w:p w14:paraId="359C74EA" w14:textId="77777777" w:rsidR="009D41F9" w:rsidRDefault="009D41F9" w:rsidP="000A7072">
            <w:pPr>
              <w:keepNext/>
              <w:rPr>
                <w:i/>
                <w:lang w:eastAsia="nb-NO"/>
              </w:rPr>
            </w:pPr>
            <w:r>
              <w:rPr>
                <w:lang w:eastAsia="nb-NO"/>
              </w:rPr>
              <w:t xml:space="preserve">Formel: </w:t>
            </w:r>
            <w:r>
              <w:rPr>
                <w:i/>
                <w:lang w:eastAsia="nb-NO"/>
              </w:rPr>
              <w:t xml:space="preserve">lavest pris / tilbudt pris </w:t>
            </w:r>
            <w:proofErr w:type="spellStart"/>
            <w:r>
              <w:rPr>
                <w:i/>
                <w:lang w:eastAsia="nb-NO"/>
              </w:rPr>
              <w:t>X</w:t>
            </w:r>
            <w:proofErr w:type="spellEnd"/>
            <w:r>
              <w:rPr>
                <w:i/>
                <w:lang w:eastAsia="nb-NO"/>
              </w:rPr>
              <w:t xml:space="preserve"> 10</w:t>
            </w:r>
          </w:p>
        </w:tc>
        <w:sdt>
          <w:sdtPr>
            <w:rPr>
              <w:lang w:eastAsia="nb-NO"/>
            </w:rPr>
            <w:id w:val="-1623532971"/>
            <w14:checkbox>
              <w14:checked w14:val="1"/>
              <w14:checkedState w14:val="2612" w14:font="MS Gothic"/>
              <w14:uncheckedState w14:val="2610" w14:font="MS Gothic"/>
            </w14:checkbox>
          </w:sdtPr>
          <w:sdtEndPr/>
          <w:sdtContent>
            <w:tc>
              <w:tcPr>
                <w:tcW w:w="740" w:type="dxa"/>
                <w:tcBorders>
                  <w:top w:val="single" w:sz="4" w:space="0" w:color="auto"/>
                  <w:left w:val="single" w:sz="4" w:space="0" w:color="auto"/>
                  <w:bottom w:val="single" w:sz="4" w:space="0" w:color="auto"/>
                  <w:right w:val="single" w:sz="4" w:space="0" w:color="auto"/>
                </w:tcBorders>
                <w:vAlign w:val="center"/>
                <w:hideMark/>
              </w:tcPr>
              <w:p w14:paraId="4E3E075A" w14:textId="170F0F3E" w:rsidR="009D41F9" w:rsidRDefault="4A1F2E34" w:rsidP="000A7072">
                <w:pPr>
                  <w:keepNext/>
                  <w:jc w:val="center"/>
                  <w:rPr>
                    <w:lang w:eastAsia="nb-NO"/>
                  </w:rPr>
                </w:pPr>
                <w:r w:rsidRPr="38A812DC">
                  <w:rPr>
                    <w:rFonts w:ascii="MS Gothic" w:eastAsia="MS Gothic" w:hAnsi="MS Gothic" w:cs="MS Gothic"/>
                    <w:lang w:eastAsia="nb-NO"/>
                  </w:rPr>
                  <w:t>☒</w:t>
                </w:r>
              </w:p>
            </w:tc>
          </w:sdtContent>
        </w:sdt>
      </w:tr>
    </w:tbl>
    <w:p w14:paraId="08DC6EC8" w14:textId="77777777" w:rsidR="009D41F9" w:rsidRDefault="009D41F9" w:rsidP="009D41F9">
      <w:pPr>
        <w:rPr>
          <w:lang w:eastAsia="nb-NO"/>
        </w:rPr>
      </w:pPr>
    </w:p>
    <w:p w14:paraId="366C3795" w14:textId="1F9A9D8F" w:rsidR="009D41F9" w:rsidRDefault="62FA73BB" w:rsidP="38A812DC">
      <w:pPr>
        <w:rPr>
          <w:rFonts w:ascii="Calibri" w:eastAsia="Calibri" w:hAnsi="Calibri" w:cs="Calibri"/>
          <w:color w:val="000000" w:themeColor="text1"/>
        </w:rPr>
      </w:pPr>
      <w:r w:rsidRPr="38A812DC">
        <w:rPr>
          <w:rFonts w:ascii="Calibri" w:eastAsia="Calibri" w:hAnsi="Calibri" w:cs="Calibri"/>
          <w:color w:val="000000" w:themeColor="text1"/>
        </w:rPr>
        <w:t>Total evalueringssum regnes automatisk ut i Vedlegg D</w:t>
      </w:r>
      <w:r w:rsidR="00D375C0">
        <w:rPr>
          <w:rFonts w:ascii="Calibri" w:eastAsia="Calibri" w:hAnsi="Calibri" w:cs="Calibri"/>
          <w:color w:val="000000" w:themeColor="text1"/>
        </w:rPr>
        <w:t>1</w:t>
      </w:r>
      <w:r w:rsidRPr="38A812DC">
        <w:rPr>
          <w:rFonts w:ascii="Calibri" w:eastAsia="Calibri" w:hAnsi="Calibri" w:cs="Calibri"/>
          <w:color w:val="000000" w:themeColor="text1"/>
        </w:rPr>
        <w:t xml:space="preserve"> (Krav – og pris</w:t>
      </w:r>
      <w:r w:rsidR="001D20EA">
        <w:rPr>
          <w:rFonts w:ascii="Calibri" w:eastAsia="Calibri" w:hAnsi="Calibri" w:cs="Calibri"/>
          <w:color w:val="000000" w:themeColor="text1"/>
        </w:rPr>
        <w:t>skjema</w:t>
      </w:r>
      <w:r w:rsidRPr="38A812DC">
        <w:rPr>
          <w:rFonts w:ascii="Calibri" w:eastAsia="Calibri" w:hAnsi="Calibri" w:cs="Calibri"/>
          <w:color w:val="000000" w:themeColor="text1"/>
        </w:rPr>
        <w:t xml:space="preserve">) og vil danne grunnlaget for evalueringen av tildelingskriteriet pris. Total evalueringssum består av </w:t>
      </w:r>
      <w:r w:rsidR="009C74A4">
        <w:rPr>
          <w:rFonts w:ascii="Calibri" w:eastAsia="Calibri" w:hAnsi="Calibri" w:cs="Calibri"/>
          <w:color w:val="000000" w:themeColor="text1"/>
        </w:rPr>
        <w:t xml:space="preserve">Leverandørens </w:t>
      </w:r>
      <w:r w:rsidR="00D03D23">
        <w:rPr>
          <w:rFonts w:ascii="Calibri" w:eastAsia="Calibri" w:hAnsi="Calibri" w:cs="Calibri"/>
          <w:color w:val="000000" w:themeColor="text1"/>
        </w:rPr>
        <w:t>samlet tilbud pris per kg (kolonne U) per lokasjon multiplisert med estimert fordeling i prosent per lokasjon (kolonne Q)</w:t>
      </w:r>
      <w:r w:rsidR="009C74A4">
        <w:rPr>
          <w:rFonts w:ascii="Calibri" w:eastAsia="Calibri" w:hAnsi="Calibri" w:cs="Calibri"/>
          <w:color w:val="000000" w:themeColor="text1"/>
        </w:rPr>
        <w:t>.</w:t>
      </w:r>
      <w:r w:rsidR="00D03D23">
        <w:rPr>
          <w:rFonts w:ascii="Calibri" w:eastAsia="Calibri" w:hAnsi="Calibri" w:cs="Calibri"/>
          <w:color w:val="000000" w:themeColor="text1"/>
        </w:rPr>
        <w:t xml:space="preserve"> </w:t>
      </w:r>
      <w:r w:rsidRPr="38A812DC">
        <w:rPr>
          <w:rFonts w:ascii="Calibri" w:eastAsia="Calibri" w:hAnsi="Calibri" w:cs="Calibri"/>
          <w:color w:val="000000" w:themeColor="text1"/>
        </w:rPr>
        <w:t>Poengskalaen går fra 0-10, hvor 10 er maksimal poengsum.</w:t>
      </w:r>
    </w:p>
    <w:p w14:paraId="32977AC1" w14:textId="1A2D1154" w:rsidR="009D41F9" w:rsidRDefault="009D41F9" w:rsidP="38A812DC">
      <w:pPr>
        <w:rPr>
          <w:rFonts w:ascii="Calibri" w:eastAsia="Calibri" w:hAnsi="Calibri" w:cs="Calibri"/>
          <w:color w:val="000000" w:themeColor="text1"/>
        </w:rPr>
      </w:pPr>
    </w:p>
    <w:p w14:paraId="01DC838D" w14:textId="6C893035" w:rsidR="009D41F9" w:rsidRDefault="62FA73BB" w:rsidP="38A812DC">
      <w:pPr>
        <w:rPr>
          <w:rFonts w:ascii="Calibri" w:eastAsia="Calibri" w:hAnsi="Calibri" w:cs="Calibri"/>
          <w:color w:val="000000" w:themeColor="text1"/>
        </w:rPr>
      </w:pPr>
      <w:r w:rsidRPr="38A812DC">
        <w:rPr>
          <w:rFonts w:ascii="Calibri" w:eastAsia="Calibri" w:hAnsi="Calibri" w:cs="Calibri"/>
          <w:color w:val="000000" w:themeColor="text1"/>
        </w:rPr>
        <w:lastRenderedPageBreak/>
        <w:t>Pris vil gis poeng ved at total evalueringssum beregnes. Tilbudet med lavest total evalueringssum vil oppnå 10 poeng på pris. Øvrige tilbud får poeng etter relativ forskjell fra beste tilbud. Poengsummen vil deretter vektes i henhold til oppgitt vekting av pris, jf. punkt 5.1 ovenfor.</w:t>
      </w:r>
    </w:p>
    <w:p w14:paraId="130EB18A" w14:textId="558858F7" w:rsidR="009D41F9" w:rsidRDefault="009D41F9" w:rsidP="38A812DC">
      <w:pPr>
        <w:rPr>
          <w:rFonts w:ascii="Calibri" w:eastAsia="Calibri" w:hAnsi="Calibri" w:cs="Calibri"/>
          <w:color w:val="000000" w:themeColor="text1"/>
        </w:rPr>
      </w:pPr>
    </w:p>
    <w:p w14:paraId="7AC4FA29" w14:textId="71BDE51D" w:rsidR="00D03D23" w:rsidRDefault="62FA73BB" w:rsidP="38A812DC">
      <w:pPr>
        <w:rPr>
          <w:rFonts w:ascii="Calibri" w:eastAsia="Calibri" w:hAnsi="Calibri" w:cs="Calibri"/>
          <w:color w:val="000000" w:themeColor="text1"/>
        </w:rPr>
      </w:pPr>
      <w:r w:rsidRPr="38A812DC">
        <w:rPr>
          <w:rFonts w:ascii="Calibri" w:eastAsia="Calibri" w:hAnsi="Calibri" w:cs="Calibri"/>
          <w:color w:val="000000" w:themeColor="text1"/>
        </w:rPr>
        <w:t>Estimert forbruk i Vedlegg D</w:t>
      </w:r>
      <w:r w:rsidR="00D375C0">
        <w:rPr>
          <w:rFonts w:ascii="Calibri" w:eastAsia="Calibri" w:hAnsi="Calibri" w:cs="Calibri"/>
          <w:color w:val="000000" w:themeColor="text1"/>
        </w:rPr>
        <w:t>1</w:t>
      </w:r>
      <w:r w:rsidRPr="38A812DC">
        <w:rPr>
          <w:rFonts w:ascii="Calibri" w:eastAsia="Calibri" w:hAnsi="Calibri" w:cs="Calibri"/>
          <w:color w:val="000000" w:themeColor="text1"/>
        </w:rPr>
        <w:t xml:space="preserve"> (Krav- og pris</w:t>
      </w:r>
      <w:r w:rsidR="001D20EA">
        <w:rPr>
          <w:rFonts w:ascii="Calibri" w:eastAsia="Calibri" w:hAnsi="Calibri" w:cs="Calibri"/>
          <w:color w:val="000000" w:themeColor="text1"/>
        </w:rPr>
        <w:t>skjema</w:t>
      </w:r>
      <w:r w:rsidRPr="38A812DC">
        <w:rPr>
          <w:rFonts w:ascii="Calibri" w:eastAsia="Calibri" w:hAnsi="Calibri" w:cs="Calibri"/>
          <w:color w:val="000000" w:themeColor="text1"/>
        </w:rPr>
        <w:t>) er kun til evalueringsformål og forplikter ikke Oppdragsgiver.</w:t>
      </w:r>
    </w:p>
    <w:p w14:paraId="2218C1DD" w14:textId="7F332E30" w:rsidR="009D41F9" w:rsidRDefault="009D41F9" w:rsidP="38A812DC">
      <w:pPr>
        <w:rPr>
          <w:rFonts w:ascii="Calibri" w:eastAsia="Calibri" w:hAnsi="Calibri" w:cs="Calibri"/>
          <w:color w:val="000000" w:themeColor="text1"/>
        </w:rPr>
      </w:pPr>
    </w:p>
    <w:p w14:paraId="56A3102B" w14:textId="0968D46A" w:rsidR="009D41F9" w:rsidRDefault="5097B95F" w:rsidP="6FF9D5AC">
      <w:pPr>
        <w:rPr>
          <w:rFonts w:ascii="Calibri" w:eastAsia="Calibri" w:hAnsi="Calibri" w:cs="Calibri"/>
          <w:color w:val="000000" w:themeColor="text1"/>
        </w:rPr>
      </w:pPr>
      <w:bookmarkStart w:id="94" w:name="_Hlk225498640"/>
      <w:r w:rsidRPr="6FF9D5AC">
        <w:rPr>
          <w:rFonts w:ascii="Calibri" w:eastAsia="Calibri" w:hAnsi="Calibri" w:cs="Calibri"/>
          <w:color w:val="000000" w:themeColor="text1"/>
        </w:rPr>
        <w:t xml:space="preserve">Ved utfylling av vedlegg D1 (krav- og prisskjema) skal Leverandørene inngi </w:t>
      </w:r>
      <w:r w:rsidR="133F4D5B" w:rsidRPr="6FF9D5AC">
        <w:rPr>
          <w:rFonts w:ascii="Calibri" w:eastAsia="Calibri" w:hAnsi="Calibri" w:cs="Calibri"/>
          <w:color w:val="000000" w:themeColor="text1"/>
        </w:rPr>
        <w:t>produktpris o</w:t>
      </w:r>
      <w:r w:rsidR="4E048333" w:rsidRPr="6FF9D5AC">
        <w:rPr>
          <w:rFonts w:ascii="Calibri" w:eastAsia="Calibri" w:hAnsi="Calibri" w:cs="Calibri"/>
          <w:color w:val="000000" w:themeColor="text1"/>
        </w:rPr>
        <w:t>g</w:t>
      </w:r>
      <w:r w:rsidR="73A49C3E" w:rsidRPr="6FF9D5AC">
        <w:rPr>
          <w:rFonts w:ascii="Calibri" w:eastAsia="Calibri" w:hAnsi="Calibri" w:cs="Calibri"/>
          <w:color w:val="000000" w:themeColor="text1"/>
        </w:rPr>
        <w:t>/eller</w:t>
      </w:r>
      <w:r w:rsidR="133F4D5B" w:rsidRPr="6FF9D5AC">
        <w:rPr>
          <w:rFonts w:ascii="Calibri" w:eastAsia="Calibri" w:hAnsi="Calibri" w:cs="Calibri"/>
          <w:color w:val="000000" w:themeColor="text1"/>
        </w:rPr>
        <w:t xml:space="preserve"> fraktpåslag i NOK per</w:t>
      </w:r>
      <w:r w:rsidRPr="6FF9D5AC">
        <w:rPr>
          <w:rFonts w:ascii="Calibri" w:eastAsia="Calibri" w:hAnsi="Calibri" w:cs="Calibri"/>
          <w:color w:val="000000" w:themeColor="text1"/>
        </w:rPr>
        <w:t xml:space="preserve"> kg for hver lokasjon </w:t>
      </w:r>
      <w:r w:rsidR="17FFBC51" w:rsidRPr="6FF9D5AC">
        <w:rPr>
          <w:rFonts w:ascii="Calibri" w:eastAsia="Calibri" w:hAnsi="Calibri" w:cs="Calibri"/>
          <w:color w:val="000000" w:themeColor="text1"/>
        </w:rPr>
        <w:t xml:space="preserve">(kolonne S, rad 6-29). For samme lokasjon skal høyere volum gi lik eller lavere </w:t>
      </w:r>
      <w:r w:rsidR="7F751EE2" w:rsidRPr="6FF9D5AC">
        <w:rPr>
          <w:rFonts w:ascii="Calibri" w:eastAsia="Calibri" w:hAnsi="Calibri" w:cs="Calibri"/>
          <w:color w:val="000000" w:themeColor="text1"/>
        </w:rPr>
        <w:t>produktpris og</w:t>
      </w:r>
      <w:r w:rsidR="2DAD0914" w:rsidRPr="6FF9D5AC">
        <w:rPr>
          <w:rFonts w:ascii="Calibri" w:eastAsia="Calibri" w:hAnsi="Calibri" w:cs="Calibri"/>
          <w:color w:val="000000" w:themeColor="text1"/>
        </w:rPr>
        <w:t>/eller</w:t>
      </w:r>
      <w:r w:rsidR="7F751EE2" w:rsidRPr="6FF9D5AC">
        <w:rPr>
          <w:rFonts w:ascii="Calibri" w:eastAsia="Calibri" w:hAnsi="Calibri" w:cs="Calibri"/>
          <w:color w:val="000000" w:themeColor="text1"/>
        </w:rPr>
        <w:t xml:space="preserve"> fraktpåslag</w:t>
      </w:r>
      <w:r w:rsidR="17FFBC51" w:rsidRPr="6FF9D5AC">
        <w:rPr>
          <w:rFonts w:ascii="Calibri" w:eastAsia="Calibri" w:hAnsi="Calibri" w:cs="Calibri"/>
          <w:color w:val="000000" w:themeColor="text1"/>
        </w:rPr>
        <w:t xml:space="preserve"> per kg. Dersom leverandøren for samme lokasjon gir høyere </w:t>
      </w:r>
      <w:r w:rsidR="0CFEE249" w:rsidRPr="6FF9D5AC">
        <w:rPr>
          <w:rFonts w:ascii="Calibri" w:eastAsia="Calibri" w:hAnsi="Calibri" w:cs="Calibri"/>
          <w:color w:val="000000" w:themeColor="text1"/>
        </w:rPr>
        <w:t>produktpris og/eller fraktpåslag per kg</w:t>
      </w:r>
      <w:r w:rsidR="17FFBC51" w:rsidRPr="6FF9D5AC">
        <w:rPr>
          <w:rFonts w:ascii="Calibri" w:eastAsia="Calibri" w:hAnsi="Calibri" w:cs="Calibri"/>
          <w:color w:val="000000" w:themeColor="text1"/>
        </w:rPr>
        <w:t xml:space="preserve"> vil Oppdragsgiver justere ned </w:t>
      </w:r>
      <w:r w:rsidR="152208ED" w:rsidRPr="6FF9D5AC">
        <w:rPr>
          <w:rFonts w:ascii="Calibri" w:eastAsia="Calibri" w:hAnsi="Calibri" w:cs="Calibri"/>
          <w:color w:val="000000" w:themeColor="text1"/>
        </w:rPr>
        <w:t>produktpris og/eller fraktpåslag</w:t>
      </w:r>
      <w:r w:rsidR="17FFBC51" w:rsidRPr="6FF9D5AC">
        <w:rPr>
          <w:rFonts w:ascii="Calibri" w:eastAsia="Calibri" w:hAnsi="Calibri" w:cs="Calibri"/>
          <w:color w:val="000000" w:themeColor="text1"/>
        </w:rPr>
        <w:t xml:space="preserve"> per kg lik </w:t>
      </w:r>
      <w:r w:rsidR="709FFE85" w:rsidRPr="6FF9D5AC">
        <w:rPr>
          <w:rFonts w:ascii="Calibri" w:eastAsia="Calibri" w:hAnsi="Calibri" w:cs="Calibri"/>
          <w:color w:val="000000" w:themeColor="text1"/>
        </w:rPr>
        <w:t>produktpris og/eller fraktpåslag</w:t>
      </w:r>
      <w:r w:rsidR="17FFBC51" w:rsidRPr="6FF9D5AC">
        <w:rPr>
          <w:rFonts w:ascii="Calibri" w:eastAsia="Calibri" w:hAnsi="Calibri" w:cs="Calibri"/>
          <w:color w:val="000000" w:themeColor="text1"/>
        </w:rPr>
        <w:t xml:space="preserve"> per kg for det lavere volumet.</w:t>
      </w:r>
      <w:r w:rsidRPr="6FF9D5AC">
        <w:rPr>
          <w:rFonts w:ascii="Calibri" w:eastAsia="Calibri" w:hAnsi="Calibri" w:cs="Calibri"/>
          <w:color w:val="000000" w:themeColor="text1"/>
        </w:rPr>
        <w:t xml:space="preserve"> </w:t>
      </w:r>
      <w:r w:rsidR="5FC2936F" w:rsidRPr="6FF9D5AC">
        <w:rPr>
          <w:rFonts w:ascii="Calibri" w:eastAsia="Calibri" w:hAnsi="Calibri" w:cs="Calibri"/>
          <w:color w:val="000000" w:themeColor="text1"/>
        </w:rPr>
        <w:t>Se Vedlegg D</w:t>
      </w:r>
      <w:r w:rsidR="19C4A460" w:rsidRPr="6FF9D5AC">
        <w:rPr>
          <w:rFonts w:ascii="Calibri" w:eastAsia="Calibri" w:hAnsi="Calibri" w:cs="Calibri"/>
          <w:color w:val="000000" w:themeColor="text1"/>
        </w:rPr>
        <w:t>1</w:t>
      </w:r>
      <w:r w:rsidR="5FC2936F" w:rsidRPr="6FF9D5AC">
        <w:rPr>
          <w:rFonts w:ascii="Calibri" w:eastAsia="Calibri" w:hAnsi="Calibri" w:cs="Calibri"/>
          <w:color w:val="000000" w:themeColor="text1"/>
        </w:rPr>
        <w:t xml:space="preserve"> (Krav- og pris</w:t>
      </w:r>
      <w:r w:rsidR="42203AAE" w:rsidRPr="6FF9D5AC">
        <w:rPr>
          <w:rFonts w:ascii="Calibri" w:eastAsia="Calibri" w:hAnsi="Calibri" w:cs="Calibri"/>
          <w:color w:val="000000" w:themeColor="text1"/>
        </w:rPr>
        <w:t>skjema</w:t>
      </w:r>
      <w:r w:rsidR="5FC2936F" w:rsidRPr="6FF9D5AC">
        <w:rPr>
          <w:rFonts w:ascii="Calibri" w:eastAsia="Calibri" w:hAnsi="Calibri" w:cs="Calibri"/>
          <w:color w:val="000000" w:themeColor="text1"/>
        </w:rPr>
        <w:t>) og Vedlegg C Pris og betalingsbetingelser for nærmere veiledning om utfylling av prismatrisen.</w:t>
      </w:r>
      <w:r w:rsidRPr="6FF9D5AC">
        <w:rPr>
          <w:rFonts w:ascii="Calibri" w:eastAsia="Calibri" w:hAnsi="Calibri" w:cs="Calibri"/>
          <w:color w:val="000000" w:themeColor="text1"/>
        </w:rPr>
        <w:t xml:space="preserve"> </w:t>
      </w:r>
    </w:p>
    <w:bookmarkEnd w:id="94"/>
    <w:p w14:paraId="2295033D" w14:textId="5C191CA5" w:rsidR="009D41F9" w:rsidRDefault="6DD3029E" w:rsidP="0F21C4EC">
      <w:pPr>
        <w:pStyle w:val="Overskrift4"/>
      </w:pPr>
      <w:r>
        <w:t xml:space="preserve">Metode for poengsetting </w:t>
      </w:r>
      <w:r w:rsidR="46E250FC">
        <w:t>kvalitet</w:t>
      </w:r>
      <w:r>
        <w:t xml:space="preserve"> </w:t>
      </w:r>
    </w:p>
    <w:p w14:paraId="6C21943D" w14:textId="095792A7" w:rsidR="27217653" w:rsidRDefault="27217653" w:rsidP="07221C5D">
      <w:pPr>
        <w:rPr>
          <w:rFonts w:ascii="Calibri" w:eastAsia="Calibri" w:hAnsi="Calibri" w:cs="Calibri"/>
        </w:rPr>
      </w:pPr>
      <w:r w:rsidRPr="07221C5D">
        <w:rPr>
          <w:rFonts w:ascii="Calibri" w:eastAsia="Calibri" w:hAnsi="Calibri" w:cs="Calibri"/>
          <w:color w:val="000000" w:themeColor="text1"/>
        </w:rPr>
        <w:t>Tildelingskriteriet kva</w:t>
      </w:r>
      <w:r w:rsidR="0BD17BD4" w:rsidRPr="07221C5D">
        <w:rPr>
          <w:rFonts w:ascii="Calibri" w:eastAsia="Calibri" w:hAnsi="Calibri" w:cs="Calibri"/>
          <w:color w:val="000000" w:themeColor="text1"/>
        </w:rPr>
        <w:t>l</w:t>
      </w:r>
      <w:r w:rsidRPr="07221C5D">
        <w:rPr>
          <w:rFonts w:ascii="Calibri" w:eastAsia="Calibri" w:hAnsi="Calibri" w:cs="Calibri"/>
          <w:color w:val="000000" w:themeColor="text1"/>
        </w:rPr>
        <w:t>itet</w:t>
      </w:r>
      <w:r w:rsidR="2C0B4EC0" w:rsidRPr="07221C5D">
        <w:rPr>
          <w:rFonts w:ascii="Calibri" w:eastAsia="Calibri" w:hAnsi="Calibri" w:cs="Calibri"/>
          <w:color w:val="000000" w:themeColor="text1"/>
        </w:rPr>
        <w:t xml:space="preserve"> vil gis poeng på grunnlag av en evalueringsmodell hvor beste tilbud under </w:t>
      </w:r>
      <w:proofErr w:type="spellStart"/>
      <w:r w:rsidR="2C0B4EC0" w:rsidRPr="07221C5D">
        <w:rPr>
          <w:rFonts w:ascii="Calibri" w:eastAsia="Calibri" w:hAnsi="Calibri" w:cs="Calibri"/>
          <w:color w:val="000000" w:themeColor="text1"/>
        </w:rPr>
        <w:t>tildelingskriterium</w:t>
      </w:r>
      <w:r w:rsidR="4EBE6C9A" w:rsidRPr="07221C5D">
        <w:rPr>
          <w:rFonts w:ascii="Calibri" w:eastAsia="Calibri" w:hAnsi="Calibri" w:cs="Calibri"/>
          <w:color w:val="000000" w:themeColor="text1"/>
        </w:rPr>
        <w:t>et</w:t>
      </w:r>
      <w:proofErr w:type="spellEnd"/>
      <w:r w:rsidR="2C0B4EC0" w:rsidRPr="07221C5D">
        <w:rPr>
          <w:rFonts w:ascii="Calibri" w:eastAsia="Calibri" w:hAnsi="Calibri" w:cs="Calibri"/>
          <w:color w:val="000000" w:themeColor="text1"/>
        </w:rPr>
        <w:t xml:space="preserve"> får 10 poeng. Øvrige tilbud får poeng etter relativ forskjell fra beste tilbud.</w:t>
      </w:r>
    </w:p>
    <w:p w14:paraId="4A08361E" w14:textId="61A1F325" w:rsidR="07221C5D" w:rsidRDefault="07221C5D" w:rsidP="07221C5D">
      <w:pPr>
        <w:rPr>
          <w:lang w:eastAsia="nb-NO"/>
        </w:rPr>
      </w:pPr>
    </w:p>
    <w:p w14:paraId="067C0339" w14:textId="730C1107" w:rsidR="009D41F9" w:rsidRDefault="6DD3029E" w:rsidP="38A812DC">
      <w:pPr>
        <w:rPr>
          <w:lang w:eastAsia="nb-NO"/>
        </w:rPr>
      </w:pPr>
      <w:r w:rsidRPr="38A812DC">
        <w:rPr>
          <w:lang w:eastAsia="nb-NO"/>
        </w:rPr>
        <w:t xml:space="preserve">Under vil leverandørens prosentandel av drivstoffteknologi som skal benyttes </w:t>
      </w:r>
    </w:p>
    <w:p w14:paraId="78DEAAC9" w14:textId="582B00A1" w:rsidR="009D41F9" w:rsidRDefault="6DD3029E" w:rsidP="38A812DC">
      <w:pPr>
        <w:rPr>
          <w:lang w:eastAsia="nb-NO"/>
        </w:rPr>
      </w:pPr>
      <w:r w:rsidRPr="38A812DC">
        <w:rPr>
          <w:lang w:eastAsia="nb-NO"/>
        </w:rPr>
        <w:t xml:space="preserve">i kontrakten evalueres. Oppmøter med kjøretøy på elektrisitet (hel-elektrisk), biogass og </w:t>
      </w:r>
    </w:p>
    <w:p w14:paraId="222BE9CB" w14:textId="5F00CE02" w:rsidR="009D41F9" w:rsidRDefault="6DD3029E" w:rsidP="38A812DC">
      <w:pPr>
        <w:rPr>
          <w:lang w:eastAsia="nb-NO"/>
        </w:rPr>
      </w:pPr>
      <w:r w:rsidRPr="38A812DC">
        <w:rPr>
          <w:lang w:eastAsia="nb-NO"/>
        </w:rPr>
        <w:t xml:space="preserve">hydrogen gir 10 poeng. Øvrige drivstoff gir 0 poeng. Poengene vektes med tilbudt prosentandel for </w:t>
      </w:r>
    </w:p>
    <w:p w14:paraId="4ABA93AE" w14:textId="128009E1" w:rsidR="009D41F9" w:rsidRDefault="6DD3029E" w:rsidP="38A812DC">
      <w:pPr>
        <w:rPr>
          <w:lang w:eastAsia="nb-NO"/>
        </w:rPr>
      </w:pPr>
      <w:r w:rsidRPr="38A812DC">
        <w:rPr>
          <w:lang w:eastAsia="nb-NO"/>
        </w:rPr>
        <w:t xml:space="preserve">hvert år. </w:t>
      </w:r>
    </w:p>
    <w:p w14:paraId="109AA90C" w14:textId="454A37B4" w:rsidR="009D41F9" w:rsidRDefault="009D41F9" w:rsidP="38A812DC">
      <w:pPr>
        <w:rPr>
          <w:lang w:eastAsia="nb-NO"/>
        </w:rPr>
      </w:pPr>
    </w:p>
    <w:p w14:paraId="3489B897" w14:textId="183CAF27" w:rsidR="009D41F9" w:rsidRDefault="6DD3029E" w:rsidP="38A812DC">
      <w:pPr>
        <w:rPr>
          <w:lang w:eastAsia="nb-NO"/>
        </w:rPr>
      </w:pPr>
      <w:r w:rsidRPr="38A812DC">
        <w:rPr>
          <w:lang w:eastAsia="nb-NO"/>
        </w:rPr>
        <w:t>Vekting av kontraktsårene er angitt nedenfor:</w:t>
      </w:r>
    </w:p>
    <w:p w14:paraId="180B5732" w14:textId="669B28B3" w:rsidR="009D41F9" w:rsidRDefault="6DD3029E" w:rsidP="00236032">
      <w:pPr>
        <w:ind w:left="709"/>
        <w:rPr>
          <w:lang w:eastAsia="nb-NO"/>
        </w:rPr>
      </w:pPr>
      <w:r w:rsidRPr="07221C5D">
        <w:rPr>
          <w:lang w:eastAsia="nb-NO"/>
        </w:rPr>
        <w:t>- Kontraktsår 1: 2</w:t>
      </w:r>
      <w:r w:rsidR="75B50E8C" w:rsidRPr="07221C5D">
        <w:rPr>
          <w:lang w:eastAsia="nb-NO"/>
        </w:rPr>
        <w:t>5</w:t>
      </w:r>
      <w:r w:rsidRPr="07221C5D">
        <w:rPr>
          <w:lang w:eastAsia="nb-NO"/>
        </w:rPr>
        <w:t xml:space="preserve"> %</w:t>
      </w:r>
    </w:p>
    <w:p w14:paraId="726C36CA" w14:textId="20F8BF90" w:rsidR="009D41F9" w:rsidRDefault="6DD3029E" w:rsidP="00236032">
      <w:pPr>
        <w:ind w:left="709"/>
        <w:rPr>
          <w:lang w:eastAsia="nb-NO"/>
        </w:rPr>
      </w:pPr>
      <w:r w:rsidRPr="07221C5D">
        <w:rPr>
          <w:lang w:eastAsia="nb-NO"/>
        </w:rPr>
        <w:t>- Kontraktsår 2: 2</w:t>
      </w:r>
      <w:r w:rsidR="21E986DB" w:rsidRPr="07221C5D">
        <w:rPr>
          <w:lang w:eastAsia="nb-NO"/>
        </w:rPr>
        <w:t>5</w:t>
      </w:r>
      <w:r w:rsidRPr="07221C5D">
        <w:rPr>
          <w:lang w:eastAsia="nb-NO"/>
        </w:rPr>
        <w:t xml:space="preserve"> %</w:t>
      </w:r>
    </w:p>
    <w:p w14:paraId="0FBD6CF1" w14:textId="1AD638BA" w:rsidR="009D41F9" w:rsidRDefault="6DD3029E" w:rsidP="00236032">
      <w:pPr>
        <w:ind w:left="709"/>
        <w:rPr>
          <w:lang w:eastAsia="nb-NO"/>
        </w:rPr>
      </w:pPr>
      <w:r w:rsidRPr="07221C5D">
        <w:rPr>
          <w:lang w:eastAsia="nb-NO"/>
        </w:rPr>
        <w:t>- Kontraktsår 3: 2</w:t>
      </w:r>
      <w:r w:rsidR="01D90160" w:rsidRPr="07221C5D">
        <w:rPr>
          <w:lang w:eastAsia="nb-NO"/>
        </w:rPr>
        <w:t>5</w:t>
      </w:r>
      <w:r w:rsidRPr="07221C5D">
        <w:rPr>
          <w:lang w:eastAsia="nb-NO"/>
        </w:rPr>
        <w:t xml:space="preserve"> %</w:t>
      </w:r>
    </w:p>
    <w:p w14:paraId="0D0D5B79" w14:textId="4F151FFA" w:rsidR="6DD3029E" w:rsidRDefault="6DD3029E" w:rsidP="00236032">
      <w:pPr>
        <w:ind w:left="709"/>
        <w:rPr>
          <w:lang w:eastAsia="nb-NO"/>
        </w:rPr>
      </w:pPr>
      <w:r w:rsidRPr="07221C5D">
        <w:rPr>
          <w:lang w:eastAsia="nb-NO"/>
        </w:rPr>
        <w:t>- Kontraktsår 4: 2</w:t>
      </w:r>
      <w:r w:rsidR="048FCE20" w:rsidRPr="07221C5D">
        <w:rPr>
          <w:lang w:eastAsia="nb-NO"/>
        </w:rPr>
        <w:t>5</w:t>
      </w:r>
      <w:r w:rsidRPr="07221C5D">
        <w:rPr>
          <w:lang w:eastAsia="nb-NO"/>
        </w:rPr>
        <w:t xml:space="preserve"> %</w:t>
      </w:r>
    </w:p>
    <w:p w14:paraId="23529848" w14:textId="4AC72C9B" w:rsidR="009D41F9" w:rsidRDefault="009D41F9" w:rsidP="38A812DC">
      <w:pPr>
        <w:rPr>
          <w:lang w:eastAsia="nb-NO"/>
        </w:rPr>
      </w:pPr>
    </w:p>
    <w:p w14:paraId="6227D904" w14:textId="5F3AA96A" w:rsidR="009D41F9" w:rsidRDefault="6DD3029E" w:rsidP="38A812DC">
      <w:pPr>
        <w:rPr>
          <w:lang w:eastAsia="nb-NO"/>
        </w:rPr>
      </w:pPr>
      <w:r w:rsidRPr="38A812DC">
        <w:rPr>
          <w:lang w:eastAsia="nb-NO"/>
        </w:rPr>
        <w:t xml:space="preserve">Leverandør fyller ut Vedlegg D2 - kjøretøysskjema kolonne E, F, G og H med andel oppmøter oppgitt i prosent for linje 4, 5, 6 og 7. I tillegg skal leverandøren fylle ut kolonne C, E og F fra linje 10 og </w:t>
      </w:r>
    </w:p>
    <w:p w14:paraId="589BD34D" w14:textId="5F3A35FE" w:rsidR="009D41F9" w:rsidRDefault="6DD3029E" w:rsidP="38A812DC">
      <w:pPr>
        <w:rPr>
          <w:lang w:eastAsia="nb-NO"/>
        </w:rPr>
      </w:pPr>
      <w:r w:rsidRPr="38A812DC">
        <w:rPr>
          <w:lang w:eastAsia="nb-NO"/>
        </w:rPr>
        <w:t>nedover for registreringsnummer på kjøretøy. Det vises til arkfanen INFO i vedlegg D2-</w:t>
      </w:r>
    </w:p>
    <w:p w14:paraId="7432861E" w14:textId="40F2550B" w:rsidR="009D41F9" w:rsidRDefault="6DD3029E" w:rsidP="38A812DC">
      <w:pPr>
        <w:rPr>
          <w:lang w:eastAsia="nb-NO"/>
        </w:rPr>
      </w:pPr>
      <w:r w:rsidRPr="38A812DC">
        <w:rPr>
          <w:lang w:eastAsia="nb-NO"/>
        </w:rPr>
        <w:t xml:space="preserve">kjøretøyskjema for ytterligere informasjon </w:t>
      </w:r>
      <w:proofErr w:type="gramStart"/>
      <w:r w:rsidRPr="38A812DC">
        <w:rPr>
          <w:lang w:eastAsia="nb-NO"/>
        </w:rPr>
        <w:t>vedrørende</w:t>
      </w:r>
      <w:proofErr w:type="gramEnd"/>
      <w:r w:rsidRPr="38A812DC">
        <w:rPr>
          <w:lang w:eastAsia="nb-NO"/>
        </w:rPr>
        <w:t xml:space="preserve"> utfylling av vedlegg D2 - </w:t>
      </w:r>
      <w:r w:rsidR="003A4251">
        <w:rPr>
          <w:lang w:eastAsia="nb-NO"/>
        </w:rPr>
        <w:t>K</w:t>
      </w:r>
      <w:r w:rsidRPr="38A812DC">
        <w:rPr>
          <w:lang w:eastAsia="nb-NO"/>
        </w:rPr>
        <w:t>jøretøysskjema.</w:t>
      </w:r>
    </w:p>
    <w:p w14:paraId="43F97172" w14:textId="7A62AD30" w:rsidR="009D41F9" w:rsidRDefault="6DD3029E" w:rsidP="38A812DC">
      <w:pPr>
        <w:rPr>
          <w:lang w:eastAsia="nb-NO"/>
        </w:rPr>
      </w:pPr>
      <w:r w:rsidRPr="38A812DC">
        <w:rPr>
          <w:lang w:eastAsia="nb-NO"/>
        </w:rPr>
        <w:t>Poengene vil deretter vektes i henhold til oppgitt vekting av underkriteriet, jf. punkt 5.1 ovenfor.</w:t>
      </w:r>
      <w:r w:rsidR="009D41F9">
        <w:t xml:space="preserve">  </w:t>
      </w:r>
    </w:p>
    <w:p w14:paraId="32A22BEF" w14:textId="71105576" w:rsidR="00C05DE6" w:rsidRDefault="00C05DE6" w:rsidP="00C05DE6">
      <w:pPr>
        <w:pStyle w:val="Overskrift1"/>
        <w:rPr>
          <w:lang w:eastAsia="nb-NO"/>
        </w:rPr>
      </w:pPr>
      <w:bookmarkStart w:id="95" w:name="_Ref155682432"/>
      <w:bookmarkStart w:id="96" w:name="_Toc155681687"/>
      <w:bookmarkStart w:id="97" w:name="_Toc224646634"/>
      <w:bookmarkEnd w:id="95"/>
      <w:bookmarkEnd w:id="96"/>
      <w:r w:rsidRPr="07221C5D">
        <w:rPr>
          <w:lang w:eastAsia="nb-NO"/>
        </w:rPr>
        <w:t>Innlevering og utforming av tilbud</w:t>
      </w:r>
      <w:bookmarkEnd w:id="91"/>
      <w:bookmarkEnd w:id="97"/>
    </w:p>
    <w:p w14:paraId="127C2DF1" w14:textId="77777777" w:rsidR="00C05DE6" w:rsidRDefault="00C05DE6" w:rsidP="00C05DE6">
      <w:pPr>
        <w:pStyle w:val="Overskrift2"/>
        <w:rPr>
          <w:lang w:eastAsia="nb-NO"/>
        </w:rPr>
      </w:pPr>
      <w:bookmarkStart w:id="98" w:name="_Toc98400901"/>
      <w:bookmarkStart w:id="99" w:name="_Toc224646635"/>
      <w:r w:rsidRPr="07221C5D">
        <w:rPr>
          <w:lang w:eastAsia="nb-NO"/>
        </w:rPr>
        <w:t>Innlevering av tilbud</w:t>
      </w:r>
      <w:bookmarkEnd w:id="98"/>
      <w:bookmarkEnd w:id="99"/>
    </w:p>
    <w:p w14:paraId="40FB4048" w14:textId="2C10A21F" w:rsidR="00C05DE6" w:rsidRDefault="00C05DE6" w:rsidP="00C05DE6">
      <w:r>
        <w:t xml:space="preserve">Alle tilbud skal leveres elektronisk i </w:t>
      </w:r>
      <w:proofErr w:type="spellStart"/>
      <w:r>
        <w:t>Mercell</w:t>
      </w:r>
      <w:proofErr w:type="spellEnd"/>
      <w:r>
        <w:t xml:space="preserve"> innen </w:t>
      </w:r>
      <w:r w:rsidRPr="007B250E">
        <w:t>fristen oppgitt i pkt.</w:t>
      </w:r>
      <w:r>
        <w:t xml:space="preserve"> </w:t>
      </w:r>
      <w:r>
        <w:fldChar w:fldCharType="begin"/>
      </w:r>
      <w:r>
        <w:instrText xml:space="preserve"> REF _Ref106628829 \r \h </w:instrText>
      </w:r>
      <w:r>
        <w:fldChar w:fldCharType="separate"/>
      </w:r>
      <w:r w:rsidR="00143406">
        <w:t>2.3.1</w:t>
      </w:r>
      <w:r>
        <w:fldChar w:fldCharType="end"/>
      </w:r>
      <w:r w:rsidRPr="007B250E">
        <w:t>.</w:t>
      </w:r>
    </w:p>
    <w:p w14:paraId="01DDD9CF" w14:textId="77777777" w:rsidR="00C05DE6" w:rsidRDefault="00C05DE6" w:rsidP="00C05DE6"/>
    <w:p w14:paraId="36F990E6" w14:textId="77777777" w:rsidR="00C05DE6" w:rsidRPr="007B250E" w:rsidRDefault="00C05DE6" w:rsidP="00C05DE6">
      <w:r>
        <w:t xml:space="preserve">Leverandøren kan før utløpet av tilbudsfristen gjøre eventuelle endringer og levere et nytt tilbud. Det siste leverte tilbudet regnes som det endelige tilbudet. </w:t>
      </w:r>
    </w:p>
    <w:p w14:paraId="1F3891F7" w14:textId="77777777" w:rsidR="00C05DE6" w:rsidRPr="00064ABF" w:rsidRDefault="00C05DE6" w:rsidP="00C05DE6">
      <w:pPr>
        <w:pStyle w:val="Overskrift2"/>
      </w:pPr>
      <w:bookmarkStart w:id="100" w:name="_Toc98400902"/>
      <w:bookmarkStart w:id="101" w:name="_Toc224646636"/>
      <w:r>
        <w:t>Tilbudsstruktur</w:t>
      </w:r>
      <w:bookmarkEnd w:id="100"/>
      <w:bookmarkEnd w:id="101"/>
    </w:p>
    <w:p w14:paraId="58446302" w14:textId="77777777" w:rsidR="00C05DE6" w:rsidRPr="00064ABF" w:rsidRDefault="00C05DE6" w:rsidP="00C05DE6">
      <w:pPr>
        <w:rPr>
          <w:lang w:eastAsia="nb-NO"/>
        </w:rPr>
      </w:pPr>
      <w:r w:rsidRPr="38A812DC">
        <w:rPr>
          <w:lang w:eastAsia="nb-NO"/>
        </w:rPr>
        <w:t xml:space="preserve">Tilbudet skal inneholde følgende dokumenter i tillegg til at leverandørene skal fylle ut ESPD-skjemaet i </w:t>
      </w:r>
      <w:proofErr w:type="spellStart"/>
      <w:r w:rsidRPr="38A812DC">
        <w:rPr>
          <w:lang w:eastAsia="nb-NO"/>
        </w:rPr>
        <w:t>Mercell</w:t>
      </w:r>
      <w:proofErr w:type="spellEnd"/>
      <w:r w:rsidRPr="38A812DC">
        <w:rPr>
          <w:lang w:eastAsia="nb-NO"/>
        </w:rPr>
        <w:t>:</w:t>
      </w:r>
    </w:p>
    <w:p w14:paraId="5CB69564" w14:textId="77777777" w:rsidR="00C05DE6" w:rsidRPr="00064ABF" w:rsidRDefault="00C05DE6" w:rsidP="00C05DE6">
      <w:pPr>
        <w:rPr>
          <w:lang w:eastAsia="nb-NO"/>
        </w:rPr>
      </w:pPr>
    </w:p>
    <w:tbl>
      <w:tblPr>
        <w:tblStyle w:val="Tabellrutenett"/>
        <w:tblW w:w="0" w:type="auto"/>
        <w:tblLayout w:type="fixed"/>
        <w:tblLook w:val="06A0" w:firstRow="1" w:lastRow="0" w:firstColumn="1" w:lastColumn="0" w:noHBand="1" w:noVBand="1"/>
      </w:tblPr>
      <w:tblGrid>
        <w:gridCol w:w="1242"/>
        <w:gridCol w:w="6237"/>
        <w:gridCol w:w="1701"/>
      </w:tblGrid>
      <w:tr w:rsidR="00C05DE6" w:rsidRPr="00064ABF" w14:paraId="18FDF1FD" w14:textId="77777777" w:rsidTr="07221C5D">
        <w:tc>
          <w:tcPr>
            <w:tcW w:w="1242" w:type="dxa"/>
            <w:shd w:val="clear" w:color="auto" w:fill="D9D9D9" w:themeFill="background1" w:themeFillShade="D9"/>
          </w:tcPr>
          <w:p w14:paraId="638DFB10" w14:textId="77777777" w:rsidR="00C05DE6" w:rsidRPr="00064ABF" w:rsidRDefault="00C05DE6" w:rsidP="000A7072">
            <w:pPr>
              <w:rPr>
                <w:lang w:eastAsia="nb-NO"/>
              </w:rPr>
            </w:pPr>
            <w:r>
              <w:rPr>
                <w:lang w:eastAsia="nb-NO"/>
              </w:rPr>
              <w:t>Dokument-</w:t>
            </w:r>
            <w:r w:rsidRPr="00064ABF">
              <w:rPr>
                <w:lang w:eastAsia="nb-NO"/>
              </w:rPr>
              <w:t>nummer</w:t>
            </w:r>
          </w:p>
        </w:tc>
        <w:tc>
          <w:tcPr>
            <w:tcW w:w="6237" w:type="dxa"/>
            <w:shd w:val="clear" w:color="auto" w:fill="D9D9D9" w:themeFill="background1" w:themeFillShade="D9"/>
          </w:tcPr>
          <w:p w14:paraId="58E57791" w14:textId="77777777" w:rsidR="00C05DE6" w:rsidRPr="00064ABF" w:rsidRDefault="00C05DE6" w:rsidP="000A7072">
            <w:pPr>
              <w:rPr>
                <w:lang w:eastAsia="nb-NO"/>
              </w:rPr>
            </w:pPr>
            <w:r>
              <w:rPr>
                <w:lang w:eastAsia="nb-NO"/>
              </w:rPr>
              <w:t>Dokument</w:t>
            </w:r>
            <w:r w:rsidRPr="00064ABF">
              <w:rPr>
                <w:lang w:eastAsia="nb-NO"/>
              </w:rPr>
              <w:t xml:space="preserve"> </w:t>
            </w:r>
          </w:p>
        </w:tc>
        <w:tc>
          <w:tcPr>
            <w:tcW w:w="1701" w:type="dxa"/>
            <w:shd w:val="clear" w:color="auto" w:fill="D9D9D9" w:themeFill="background1" w:themeFillShade="D9"/>
          </w:tcPr>
          <w:p w14:paraId="7628DEF2" w14:textId="77777777" w:rsidR="00C05DE6" w:rsidRDefault="00C05DE6" w:rsidP="000A7072">
            <w:pPr>
              <w:rPr>
                <w:lang w:eastAsia="nb-NO"/>
              </w:rPr>
            </w:pPr>
            <w:r>
              <w:rPr>
                <w:lang w:eastAsia="nb-NO"/>
              </w:rPr>
              <w:t>Bilag/Vedlegg</w:t>
            </w:r>
          </w:p>
        </w:tc>
      </w:tr>
      <w:tr w:rsidR="00C05DE6" w:rsidRPr="00064ABF" w14:paraId="0B8AD8F0" w14:textId="77777777" w:rsidTr="07221C5D">
        <w:trPr>
          <w:trHeight w:val="293"/>
        </w:trPr>
        <w:tc>
          <w:tcPr>
            <w:tcW w:w="1242" w:type="dxa"/>
          </w:tcPr>
          <w:p w14:paraId="613924FD" w14:textId="77777777" w:rsidR="00C05DE6" w:rsidRPr="00064ABF" w:rsidRDefault="00C05DE6" w:rsidP="000A7072">
            <w:pPr>
              <w:jc w:val="center"/>
              <w:rPr>
                <w:lang w:eastAsia="nb-NO"/>
              </w:rPr>
            </w:pPr>
            <w:r>
              <w:rPr>
                <w:lang w:eastAsia="nb-NO"/>
              </w:rPr>
              <w:lastRenderedPageBreak/>
              <w:t>1</w:t>
            </w:r>
          </w:p>
        </w:tc>
        <w:tc>
          <w:tcPr>
            <w:tcW w:w="6237" w:type="dxa"/>
          </w:tcPr>
          <w:p w14:paraId="684CF2F2" w14:textId="77777777" w:rsidR="00C05DE6" w:rsidRPr="00064ABF" w:rsidRDefault="00C05DE6" w:rsidP="000A7072">
            <w:pPr>
              <w:rPr>
                <w:lang w:eastAsia="nb-NO"/>
              </w:rPr>
            </w:pPr>
            <w:r w:rsidRPr="00064ABF">
              <w:rPr>
                <w:lang w:eastAsia="nb-NO"/>
              </w:rPr>
              <w:t xml:space="preserve">Eventuelt utfylt avvik </w:t>
            </w:r>
            <w:r>
              <w:rPr>
                <w:lang w:eastAsia="nb-NO"/>
              </w:rPr>
              <w:t>fra konkurransegrunnlaget</w:t>
            </w:r>
            <w:r w:rsidRPr="00064ABF">
              <w:rPr>
                <w:lang w:eastAsia="nb-NO"/>
              </w:rPr>
              <w:t xml:space="preserve"> </w:t>
            </w:r>
          </w:p>
        </w:tc>
        <w:tc>
          <w:tcPr>
            <w:tcW w:w="1701" w:type="dxa"/>
          </w:tcPr>
          <w:p w14:paraId="6B112379" w14:textId="77777777" w:rsidR="00C05DE6" w:rsidRPr="00064ABF" w:rsidRDefault="00C05DE6" w:rsidP="000A7072">
            <w:pPr>
              <w:rPr>
                <w:lang w:eastAsia="nb-NO"/>
              </w:rPr>
            </w:pPr>
            <w:r>
              <w:rPr>
                <w:lang w:eastAsia="nb-NO"/>
              </w:rPr>
              <w:t>Bilag 1</w:t>
            </w:r>
          </w:p>
        </w:tc>
      </w:tr>
      <w:tr w:rsidR="00C05DE6" w:rsidRPr="00064ABF" w14:paraId="67CC9223" w14:textId="77777777" w:rsidTr="07221C5D">
        <w:tc>
          <w:tcPr>
            <w:tcW w:w="1242" w:type="dxa"/>
          </w:tcPr>
          <w:p w14:paraId="68B12BF4" w14:textId="77777777" w:rsidR="00C05DE6" w:rsidRPr="00064ABF" w:rsidRDefault="00C05DE6" w:rsidP="000A7072">
            <w:pPr>
              <w:jc w:val="center"/>
              <w:rPr>
                <w:lang w:eastAsia="nb-NO"/>
              </w:rPr>
            </w:pPr>
            <w:r>
              <w:rPr>
                <w:lang w:eastAsia="nb-NO"/>
              </w:rPr>
              <w:t>2</w:t>
            </w:r>
          </w:p>
        </w:tc>
        <w:tc>
          <w:tcPr>
            <w:tcW w:w="6237" w:type="dxa"/>
          </w:tcPr>
          <w:p w14:paraId="6FF01564" w14:textId="77777777" w:rsidR="00C05DE6" w:rsidRPr="00064ABF" w:rsidRDefault="00C05DE6" w:rsidP="000A7072">
            <w:pPr>
              <w:rPr>
                <w:lang w:eastAsia="nb-NO"/>
              </w:rPr>
            </w:pPr>
            <w:r w:rsidRPr="00064ABF">
              <w:rPr>
                <w:lang w:eastAsia="nb-NO"/>
              </w:rPr>
              <w:t>Oversikt over</w:t>
            </w:r>
            <w:r>
              <w:rPr>
                <w:lang w:eastAsia="nb-NO"/>
              </w:rPr>
              <w:t xml:space="preserve"> eventuelle underleverandører</w:t>
            </w:r>
          </w:p>
        </w:tc>
        <w:tc>
          <w:tcPr>
            <w:tcW w:w="1701" w:type="dxa"/>
          </w:tcPr>
          <w:p w14:paraId="687190CA" w14:textId="1998EEFA" w:rsidR="00C05DE6" w:rsidRPr="00064ABF" w:rsidRDefault="00C05DE6" w:rsidP="38A812DC">
            <w:pPr>
              <w:rPr>
                <w:highlight w:val="yellow"/>
                <w:lang w:eastAsia="nb-NO"/>
              </w:rPr>
            </w:pPr>
            <w:r>
              <w:rPr>
                <w:lang w:eastAsia="nb-NO"/>
              </w:rPr>
              <w:t xml:space="preserve">Vedlegg </w:t>
            </w:r>
            <w:r w:rsidR="6396E600">
              <w:rPr>
                <w:lang w:eastAsia="nb-NO"/>
              </w:rPr>
              <w:t>F1</w:t>
            </w:r>
          </w:p>
        </w:tc>
      </w:tr>
      <w:tr w:rsidR="38A812DC" w14:paraId="1245CB5C" w14:textId="77777777" w:rsidTr="07221C5D">
        <w:trPr>
          <w:trHeight w:val="300"/>
        </w:trPr>
        <w:tc>
          <w:tcPr>
            <w:tcW w:w="1242" w:type="dxa"/>
          </w:tcPr>
          <w:p w14:paraId="6ABCA8D2" w14:textId="702E7519" w:rsidR="6396E600" w:rsidRDefault="6396E600" w:rsidP="38A812DC">
            <w:pPr>
              <w:jc w:val="center"/>
              <w:rPr>
                <w:lang w:eastAsia="nb-NO"/>
              </w:rPr>
            </w:pPr>
            <w:r w:rsidRPr="38A812DC">
              <w:rPr>
                <w:lang w:eastAsia="nb-NO"/>
              </w:rPr>
              <w:t>3</w:t>
            </w:r>
          </w:p>
        </w:tc>
        <w:tc>
          <w:tcPr>
            <w:tcW w:w="6237" w:type="dxa"/>
          </w:tcPr>
          <w:p w14:paraId="509072A8" w14:textId="43D69FCF" w:rsidR="6396E600" w:rsidRDefault="6396E600" w:rsidP="38A812DC">
            <w:pPr>
              <w:rPr>
                <w:lang w:eastAsia="nb-NO"/>
              </w:rPr>
            </w:pPr>
            <w:r w:rsidRPr="38A812DC">
              <w:rPr>
                <w:lang w:eastAsia="nb-NO"/>
              </w:rPr>
              <w:t>Utfylt Etisk egenerklæring</w:t>
            </w:r>
          </w:p>
        </w:tc>
        <w:tc>
          <w:tcPr>
            <w:tcW w:w="1701" w:type="dxa"/>
          </w:tcPr>
          <w:p w14:paraId="28B99DE7" w14:textId="282D1870" w:rsidR="6396E600" w:rsidRDefault="6396E600" w:rsidP="38A812DC">
            <w:pPr>
              <w:rPr>
                <w:lang w:eastAsia="nb-NO"/>
              </w:rPr>
            </w:pPr>
            <w:r w:rsidRPr="38A812DC">
              <w:rPr>
                <w:lang w:eastAsia="nb-NO"/>
              </w:rPr>
              <w:t>Bilag 3</w:t>
            </w:r>
          </w:p>
        </w:tc>
      </w:tr>
      <w:tr w:rsidR="38A812DC" w14:paraId="3000B72C" w14:textId="77777777" w:rsidTr="07221C5D">
        <w:trPr>
          <w:trHeight w:val="300"/>
        </w:trPr>
        <w:tc>
          <w:tcPr>
            <w:tcW w:w="1242" w:type="dxa"/>
          </w:tcPr>
          <w:p w14:paraId="27AF903C" w14:textId="36A2AD11" w:rsidR="6396E600" w:rsidRDefault="6396E600" w:rsidP="38A812DC">
            <w:pPr>
              <w:jc w:val="center"/>
              <w:rPr>
                <w:lang w:eastAsia="nb-NO"/>
              </w:rPr>
            </w:pPr>
            <w:r w:rsidRPr="38A812DC">
              <w:rPr>
                <w:lang w:eastAsia="nb-NO"/>
              </w:rPr>
              <w:t>4</w:t>
            </w:r>
          </w:p>
        </w:tc>
        <w:tc>
          <w:tcPr>
            <w:tcW w:w="6237" w:type="dxa"/>
          </w:tcPr>
          <w:p w14:paraId="5117C2B1" w14:textId="0976B4F9" w:rsidR="320E1EE9" w:rsidRDefault="320E1EE9" w:rsidP="38A812DC">
            <w:pPr>
              <w:rPr>
                <w:rFonts w:ascii="Calibri" w:eastAsia="Calibri" w:hAnsi="Calibri" w:cs="Calibri"/>
              </w:rPr>
            </w:pPr>
            <w:r w:rsidRPr="38A812DC">
              <w:rPr>
                <w:rFonts w:ascii="Calibri" w:eastAsia="Calibri" w:hAnsi="Calibri" w:cs="Calibri"/>
                <w:color w:val="000000" w:themeColor="text1"/>
              </w:rPr>
              <w:t>Utfylt svarskjema kvalifikasjonskrav sporbarhet i leverandørskjeden</w:t>
            </w:r>
          </w:p>
        </w:tc>
        <w:tc>
          <w:tcPr>
            <w:tcW w:w="1701" w:type="dxa"/>
          </w:tcPr>
          <w:p w14:paraId="573ADC0F" w14:textId="0E330707" w:rsidR="6396E600" w:rsidRDefault="6396E600" w:rsidP="38A812DC">
            <w:pPr>
              <w:rPr>
                <w:lang w:eastAsia="nb-NO"/>
              </w:rPr>
            </w:pPr>
            <w:r w:rsidRPr="38A812DC">
              <w:rPr>
                <w:lang w:eastAsia="nb-NO"/>
              </w:rPr>
              <w:t>Bilag3B</w:t>
            </w:r>
          </w:p>
        </w:tc>
      </w:tr>
      <w:tr w:rsidR="00C05DE6" w:rsidRPr="00064ABF" w14:paraId="0B631530" w14:textId="77777777" w:rsidTr="07221C5D">
        <w:tc>
          <w:tcPr>
            <w:tcW w:w="1242" w:type="dxa"/>
          </w:tcPr>
          <w:p w14:paraId="2E0F331D" w14:textId="7E133F11" w:rsidR="00C05DE6" w:rsidRPr="00064ABF" w:rsidRDefault="002208D6" w:rsidP="000A7072">
            <w:pPr>
              <w:jc w:val="center"/>
              <w:rPr>
                <w:lang w:eastAsia="nb-NO"/>
              </w:rPr>
            </w:pPr>
            <w:r>
              <w:rPr>
                <w:lang w:eastAsia="nb-NO"/>
              </w:rPr>
              <w:t>5</w:t>
            </w:r>
          </w:p>
        </w:tc>
        <w:tc>
          <w:tcPr>
            <w:tcW w:w="6237" w:type="dxa"/>
          </w:tcPr>
          <w:p w14:paraId="1828B6AE" w14:textId="77777777" w:rsidR="00C05DE6" w:rsidRPr="00064ABF" w:rsidRDefault="00C05DE6" w:rsidP="000A7072">
            <w:pPr>
              <w:rPr>
                <w:lang w:eastAsia="nb-NO"/>
              </w:rPr>
            </w:pPr>
            <w:r>
              <w:rPr>
                <w:lang w:eastAsia="nb-NO"/>
              </w:rPr>
              <w:t>Eventuell</w:t>
            </w:r>
            <w:r w:rsidRPr="004934A0">
              <w:rPr>
                <w:lang w:eastAsia="nb-NO"/>
              </w:rPr>
              <w:t xml:space="preserve"> forpliktelseserklæring dersom leverandør støtter seg på andre foretak for å oppfylle kvalifikasjonskrav til økonomisk og finansiell </w:t>
            </w:r>
            <w:r>
              <w:rPr>
                <w:lang w:eastAsia="nb-NO"/>
              </w:rPr>
              <w:t>kapasitet</w:t>
            </w:r>
            <w:r w:rsidRPr="004934A0">
              <w:rPr>
                <w:lang w:eastAsia="nb-NO"/>
              </w:rPr>
              <w:t xml:space="preserve"> og/eller tekniske og faglige kvalifikasjoner</w:t>
            </w:r>
          </w:p>
        </w:tc>
        <w:tc>
          <w:tcPr>
            <w:tcW w:w="1701" w:type="dxa"/>
          </w:tcPr>
          <w:p w14:paraId="6CF4EE33" w14:textId="77777777" w:rsidR="00C05DE6" w:rsidRPr="004934A0" w:rsidRDefault="00C05DE6" w:rsidP="000A7072">
            <w:pPr>
              <w:rPr>
                <w:lang w:eastAsia="nb-NO"/>
              </w:rPr>
            </w:pPr>
            <w:r>
              <w:rPr>
                <w:lang w:eastAsia="nb-NO"/>
              </w:rPr>
              <w:t>Bilag 2</w:t>
            </w:r>
          </w:p>
        </w:tc>
      </w:tr>
      <w:tr w:rsidR="00151B7D" w:rsidRPr="00064ABF" w14:paraId="6CB25E0A" w14:textId="77777777" w:rsidTr="07221C5D">
        <w:tc>
          <w:tcPr>
            <w:tcW w:w="1242" w:type="dxa"/>
          </w:tcPr>
          <w:p w14:paraId="261E7F68" w14:textId="43675B26" w:rsidR="00151B7D" w:rsidRDefault="002208D6" w:rsidP="000A7072">
            <w:pPr>
              <w:jc w:val="center"/>
              <w:rPr>
                <w:lang w:eastAsia="nb-NO"/>
              </w:rPr>
            </w:pPr>
            <w:r>
              <w:rPr>
                <w:lang w:eastAsia="nb-NO"/>
              </w:rPr>
              <w:t>6</w:t>
            </w:r>
          </w:p>
        </w:tc>
        <w:tc>
          <w:tcPr>
            <w:tcW w:w="6237" w:type="dxa"/>
          </w:tcPr>
          <w:p w14:paraId="7B0A82BB" w14:textId="0732CE84" w:rsidR="00151B7D" w:rsidRDefault="00151B7D" w:rsidP="000A7072">
            <w:pPr>
              <w:rPr>
                <w:lang w:eastAsia="nb-NO"/>
              </w:rPr>
            </w:pPr>
            <w:r>
              <w:rPr>
                <w:lang w:eastAsia="nb-NO"/>
              </w:rPr>
              <w:t>Utfylt referanseskjema</w:t>
            </w:r>
          </w:p>
        </w:tc>
        <w:tc>
          <w:tcPr>
            <w:tcW w:w="1701" w:type="dxa"/>
          </w:tcPr>
          <w:p w14:paraId="5D464AD9" w14:textId="3383930A" w:rsidR="00151B7D" w:rsidRDefault="00151B7D" w:rsidP="000A7072">
            <w:pPr>
              <w:rPr>
                <w:lang w:eastAsia="nb-NO"/>
              </w:rPr>
            </w:pPr>
            <w:r>
              <w:rPr>
                <w:lang w:eastAsia="nb-NO"/>
              </w:rPr>
              <w:t>Bilag 5</w:t>
            </w:r>
          </w:p>
        </w:tc>
      </w:tr>
      <w:tr w:rsidR="00151B7D" w:rsidRPr="00064ABF" w14:paraId="657C8A6C" w14:textId="77777777" w:rsidTr="07221C5D">
        <w:tc>
          <w:tcPr>
            <w:tcW w:w="1242" w:type="dxa"/>
          </w:tcPr>
          <w:p w14:paraId="392A844E" w14:textId="6F2090E7" w:rsidR="00151B7D" w:rsidRDefault="002208D6" w:rsidP="000A7072">
            <w:pPr>
              <w:jc w:val="center"/>
              <w:rPr>
                <w:lang w:eastAsia="nb-NO"/>
              </w:rPr>
            </w:pPr>
            <w:r>
              <w:rPr>
                <w:lang w:eastAsia="nb-NO"/>
              </w:rPr>
              <w:t>7</w:t>
            </w:r>
          </w:p>
        </w:tc>
        <w:tc>
          <w:tcPr>
            <w:tcW w:w="6237" w:type="dxa"/>
          </w:tcPr>
          <w:p w14:paraId="2F22793B" w14:textId="03EDAED4" w:rsidR="00151B7D" w:rsidRDefault="00151B7D" w:rsidP="000A7072">
            <w:pPr>
              <w:rPr>
                <w:lang w:eastAsia="nb-NO"/>
              </w:rPr>
            </w:pPr>
            <w:r>
              <w:rPr>
                <w:lang w:eastAsia="nb-NO"/>
              </w:rPr>
              <w:t xml:space="preserve">Utfylt </w:t>
            </w:r>
            <w:r w:rsidR="002208D6">
              <w:rPr>
                <w:lang w:eastAsia="nb-NO"/>
              </w:rPr>
              <w:t>Egenerklæring om russisk involvering</w:t>
            </w:r>
          </w:p>
        </w:tc>
        <w:tc>
          <w:tcPr>
            <w:tcW w:w="1701" w:type="dxa"/>
          </w:tcPr>
          <w:p w14:paraId="58919E8E" w14:textId="5443C584" w:rsidR="00151B7D" w:rsidRDefault="002208D6" w:rsidP="000A7072">
            <w:pPr>
              <w:rPr>
                <w:lang w:eastAsia="nb-NO"/>
              </w:rPr>
            </w:pPr>
            <w:r>
              <w:rPr>
                <w:lang w:eastAsia="nb-NO"/>
              </w:rPr>
              <w:t>Bilag 6</w:t>
            </w:r>
          </w:p>
        </w:tc>
      </w:tr>
      <w:tr w:rsidR="00C05DE6" w:rsidRPr="00064ABF" w14:paraId="21AC6D44" w14:textId="77777777" w:rsidTr="07221C5D">
        <w:tc>
          <w:tcPr>
            <w:tcW w:w="1242" w:type="dxa"/>
          </w:tcPr>
          <w:p w14:paraId="7330933F" w14:textId="42F303A3" w:rsidR="00C05DE6" w:rsidRPr="00064ABF" w:rsidRDefault="002208D6" w:rsidP="000A7072">
            <w:pPr>
              <w:jc w:val="center"/>
              <w:rPr>
                <w:lang w:eastAsia="nb-NO"/>
              </w:rPr>
            </w:pPr>
            <w:r>
              <w:rPr>
                <w:lang w:eastAsia="nb-NO"/>
              </w:rPr>
              <w:t>8</w:t>
            </w:r>
          </w:p>
        </w:tc>
        <w:tc>
          <w:tcPr>
            <w:tcW w:w="6237" w:type="dxa"/>
          </w:tcPr>
          <w:p w14:paraId="298DDCA9" w14:textId="77777777" w:rsidR="00C05DE6" w:rsidRPr="00064ABF" w:rsidRDefault="00C05DE6" w:rsidP="000A7072">
            <w:pPr>
              <w:rPr>
                <w:lang w:eastAsia="nb-NO"/>
              </w:rPr>
            </w:pPr>
            <w:r w:rsidRPr="00064ABF">
              <w:rPr>
                <w:lang w:eastAsia="nb-NO"/>
              </w:rPr>
              <w:t xml:space="preserve">Utfylt prismatrise </w:t>
            </w:r>
          </w:p>
        </w:tc>
        <w:tc>
          <w:tcPr>
            <w:tcW w:w="1701" w:type="dxa"/>
          </w:tcPr>
          <w:p w14:paraId="42571423" w14:textId="42CC987B" w:rsidR="00C05DE6" w:rsidRPr="00064ABF" w:rsidRDefault="00C05DE6" w:rsidP="38A812DC">
            <w:pPr>
              <w:rPr>
                <w:highlight w:val="yellow"/>
                <w:lang w:eastAsia="nb-NO"/>
              </w:rPr>
            </w:pPr>
            <w:r w:rsidRPr="07221C5D">
              <w:rPr>
                <w:lang w:eastAsia="nb-NO"/>
              </w:rPr>
              <w:t xml:space="preserve">Vedlegg </w:t>
            </w:r>
            <w:r w:rsidR="18D4781D" w:rsidRPr="07221C5D">
              <w:rPr>
                <w:lang w:eastAsia="nb-NO"/>
              </w:rPr>
              <w:t>D</w:t>
            </w:r>
            <w:r w:rsidR="3515A5CD" w:rsidRPr="07221C5D">
              <w:rPr>
                <w:lang w:eastAsia="nb-NO"/>
              </w:rPr>
              <w:t>1</w:t>
            </w:r>
          </w:p>
        </w:tc>
      </w:tr>
      <w:tr w:rsidR="00C05DE6" w:rsidRPr="00064ABF" w14:paraId="66249BE9" w14:textId="77777777" w:rsidTr="07221C5D">
        <w:tc>
          <w:tcPr>
            <w:tcW w:w="1242" w:type="dxa"/>
          </w:tcPr>
          <w:p w14:paraId="6EE8886A" w14:textId="399D9470" w:rsidR="00C05DE6" w:rsidRPr="00064ABF" w:rsidRDefault="002208D6" w:rsidP="000A7072">
            <w:pPr>
              <w:jc w:val="center"/>
              <w:rPr>
                <w:lang w:eastAsia="nb-NO"/>
              </w:rPr>
            </w:pPr>
            <w:r>
              <w:rPr>
                <w:lang w:eastAsia="nb-NO"/>
              </w:rPr>
              <w:t>9</w:t>
            </w:r>
          </w:p>
        </w:tc>
        <w:tc>
          <w:tcPr>
            <w:tcW w:w="6237" w:type="dxa"/>
          </w:tcPr>
          <w:p w14:paraId="69C64BFB" w14:textId="40D930D9" w:rsidR="00C05DE6" w:rsidRPr="00064ABF" w:rsidRDefault="046DD8F8" w:rsidP="000A7072">
            <w:pPr>
              <w:rPr>
                <w:lang w:eastAsia="nb-NO"/>
              </w:rPr>
            </w:pPr>
            <w:r w:rsidRPr="07221C5D">
              <w:rPr>
                <w:lang w:eastAsia="nb-NO"/>
              </w:rPr>
              <w:t>Utfylt kjøretøysskjema</w:t>
            </w:r>
          </w:p>
        </w:tc>
        <w:tc>
          <w:tcPr>
            <w:tcW w:w="1701" w:type="dxa"/>
          </w:tcPr>
          <w:p w14:paraId="775DD796" w14:textId="5F6B20EC" w:rsidR="00C05DE6" w:rsidRDefault="046DD8F8" w:rsidP="07221C5D">
            <w:pPr>
              <w:rPr>
                <w:lang w:eastAsia="nb-NO"/>
              </w:rPr>
            </w:pPr>
            <w:r w:rsidRPr="07221C5D">
              <w:rPr>
                <w:lang w:eastAsia="nb-NO"/>
              </w:rPr>
              <w:t>Vedlegg D2</w:t>
            </w:r>
          </w:p>
        </w:tc>
      </w:tr>
      <w:tr w:rsidR="07221C5D" w14:paraId="2ADA638F" w14:textId="77777777" w:rsidTr="07221C5D">
        <w:trPr>
          <w:trHeight w:val="300"/>
        </w:trPr>
        <w:tc>
          <w:tcPr>
            <w:tcW w:w="1242" w:type="dxa"/>
          </w:tcPr>
          <w:p w14:paraId="48DB5E17" w14:textId="172661D5" w:rsidR="046DD8F8" w:rsidRDefault="002208D6" w:rsidP="07221C5D">
            <w:pPr>
              <w:jc w:val="center"/>
              <w:rPr>
                <w:lang w:eastAsia="nb-NO"/>
              </w:rPr>
            </w:pPr>
            <w:r>
              <w:rPr>
                <w:lang w:eastAsia="nb-NO"/>
              </w:rPr>
              <w:t>10</w:t>
            </w:r>
          </w:p>
        </w:tc>
        <w:tc>
          <w:tcPr>
            <w:tcW w:w="6237" w:type="dxa"/>
          </w:tcPr>
          <w:p w14:paraId="12D36E75" w14:textId="77777777" w:rsidR="07221C5D" w:rsidRDefault="07221C5D" w:rsidP="07221C5D">
            <w:pPr>
              <w:rPr>
                <w:lang w:eastAsia="nb-NO"/>
              </w:rPr>
            </w:pPr>
            <w:r w:rsidRPr="07221C5D">
              <w:rPr>
                <w:lang w:eastAsia="nb-NO"/>
              </w:rPr>
              <w:t>Besvarelse av kravspesifikasjonen</w:t>
            </w:r>
          </w:p>
        </w:tc>
        <w:tc>
          <w:tcPr>
            <w:tcW w:w="1701" w:type="dxa"/>
          </w:tcPr>
          <w:p w14:paraId="51D3B7FE" w14:textId="2B22BC78" w:rsidR="07221C5D" w:rsidRDefault="07221C5D" w:rsidP="07221C5D">
            <w:pPr>
              <w:rPr>
                <w:highlight w:val="yellow"/>
                <w:lang w:eastAsia="nb-NO"/>
              </w:rPr>
            </w:pPr>
            <w:r w:rsidRPr="07221C5D">
              <w:rPr>
                <w:lang w:eastAsia="nb-NO"/>
              </w:rPr>
              <w:t>Vedlegg B1</w:t>
            </w:r>
          </w:p>
        </w:tc>
      </w:tr>
      <w:tr w:rsidR="00C05DE6" w:rsidRPr="00064ABF" w14:paraId="286B9721" w14:textId="77777777" w:rsidTr="07221C5D">
        <w:tc>
          <w:tcPr>
            <w:tcW w:w="1242" w:type="dxa"/>
          </w:tcPr>
          <w:p w14:paraId="257E34C1" w14:textId="091867A0" w:rsidR="00C05DE6" w:rsidRDefault="002208D6" w:rsidP="000A7072">
            <w:pPr>
              <w:jc w:val="center"/>
              <w:rPr>
                <w:lang w:eastAsia="nb-NO"/>
              </w:rPr>
            </w:pPr>
            <w:r>
              <w:rPr>
                <w:lang w:eastAsia="nb-NO"/>
              </w:rPr>
              <w:t>11</w:t>
            </w:r>
          </w:p>
        </w:tc>
        <w:tc>
          <w:tcPr>
            <w:tcW w:w="6237" w:type="dxa"/>
          </w:tcPr>
          <w:p w14:paraId="75BA944C" w14:textId="77777777" w:rsidR="00C05DE6" w:rsidRPr="00064ABF" w:rsidRDefault="00C05DE6" w:rsidP="000A7072">
            <w:pPr>
              <w:rPr>
                <w:lang w:eastAsia="nb-NO"/>
              </w:rPr>
            </w:pPr>
            <w:r>
              <w:rPr>
                <w:lang w:eastAsia="nb-NO"/>
              </w:rPr>
              <w:t>Eventuelt sladdet tilbud</w:t>
            </w:r>
          </w:p>
        </w:tc>
        <w:tc>
          <w:tcPr>
            <w:tcW w:w="1701" w:type="dxa"/>
          </w:tcPr>
          <w:p w14:paraId="11D80CB1" w14:textId="42D8E6B4" w:rsidR="00C05DE6" w:rsidRPr="00064ABF" w:rsidRDefault="00C05DE6" w:rsidP="000A7072">
            <w:pPr>
              <w:rPr>
                <w:lang w:eastAsia="nb-NO"/>
              </w:rPr>
            </w:pPr>
            <w:r>
              <w:rPr>
                <w:lang w:eastAsia="nb-NO"/>
              </w:rPr>
              <w:t xml:space="preserve">Se pkt. </w:t>
            </w:r>
            <w:r>
              <w:rPr>
                <w:lang w:eastAsia="nb-NO"/>
              </w:rPr>
              <w:fldChar w:fldCharType="begin"/>
            </w:r>
            <w:r>
              <w:rPr>
                <w:lang w:eastAsia="nb-NO"/>
              </w:rPr>
              <w:instrText xml:space="preserve"> REF _Ref106628850 \r \h </w:instrText>
            </w:r>
            <w:r>
              <w:rPr>
                <w:lang w:eastAsia="nb-NO"/>
              </w:rPr>
            </w:r>
            <w:r>
              <w:rPr>
                <w:lang w:eastAsia="nb-NO"/>
              </w:rPr>
              <w:fldChar w:fldCharType="separate"/>
            </w:r>
            <w:r w:rsidR="00143406">
              <w:rPr>
                <w:lang w:eastAsia="nb-NO"/>
              </w:rPr>
              <w:t>3.3</w:t>
            </w:r>
            <w:r>
              <w:rPr>
                <w:lang w:eastAsia="nb-NO"/>
              </w:rPr>
              <w:fldChar w:fldCharType="end"/>
            </w:r>
          </w:p>
        </w:tc>
      </w:tr>
      <w:tr w:rsidR="00C05DE6" w:rsidRPr="00064ABF" w14:paraId="251BCBCE" w14:textId="77777777" w:rsidTr="07221C5D">
        <w:tc>
          <w:tcPr>
            <w:tcW w:w="1242" w:type="dxa"/>
          </w:tcPr>
          <w:p w14:paraId="429182A3" w14:textId="512232B9" w:rsidR="00C05DE6" w:rsidRPr="00064ABF" w:rsidRDefault="002208D6" w:rsidP="000A7072">
            <w:pPr>
              <w:jc w:val="center"/>
              <w:rPr>
                <w:lang w:eastAsia="nb-NO"/>
              </w:rPr>
            </w:pPr>
            <w:r>
              <w:rPr>
                <w:lang w:eastAsia="nb-NO"/>
              </w:rPr>
              <w:t>12</w:t>
            </w:r>
          </w:p>
        </w:tc>
        <w:tc>
          <w:tcPr>
            <w:tcW w:w="6237" w:type="dxa"/>
          </w:tcPr>
          <w:p w14:paraId="634D8326" w14:textId="77777777" w:rsidR="00C05DE6" w:rsidRPr="00064ABF" w:rsidRDefault="00C05DE6" w:rsidP="000A7072">
            <w:pPr>
              <w:rPr>
                <w:lang w:eastAsia="nb-NO"/>
              </w:rPr>
            </w:pPr>
            <w:r w:rsidRPr="00064ABF">
              <w:rPr>
                <w:lang w:eastAsia="nb-NO"/>
              </w:rPr>
              <w:t xml:space="preserve">Annen relevant informasjon </w:t>
            </w:r>
          </w:p>
        </w:tc>
        <w:tc>
          <w:tcPr>
            <w:tcW w:w="1701" w:type="dxa"/>
          </w:tcPr>
          <w:p w14:paraId="2FAD4423" w14:textId="77777777" w:rsidR="00C05DE6" w:rsidRPr="00064ABF" w:rsidRDefault="00C05DE6" w:rsidP="000A7072">
            <w:pPr>
              <w:rPr>
                <w:lang w:eastAsia="nb-NO"/>
              </w:rPr>
            </w:pPr>
          </w:p>
        </w:tc>
      </w:tr>
    </w:tbl>
    <w:p w14:paraId="3666768D" w14:textId="77777777" w:rsidR="00C05DE6" w:rsidRPr="00064ABF" w:rsidRDefault="00C05DE6" w:rsidP="00C05DE6">
      <w:pPr>
        <w:pStyle w:val="Overskrift2"/>
      </w:pPr>
      <w:bookmarkStart w:id="102" w:name="_Toc98400903"/>
      <w:bookmarkStart w:id="103" w:name="_Toc224646637"/>
      <w:r>
        <w:t>Veiledning til leverandørene</w:t>
      </w:r>
      <w:bookmarkEnd w:id="102"/>
      <w:bookmarkEnd w:id="103"/>
      <w:r>
        <w:t xml:space="preserve"> </w:t>
      </w:r>
    </w:p>
    <w:p w14:paraId="5CAD1DF0" w14:textId="153AC8E9" w:rsidR="302D02F8" w:rsidRDefault="302D02F8" w:rsidP="38A812DC">
      <w:r>
        <w:t xml:space="preserve">Leverandøren skal levere inn dokumentasjon som viser at tilbudte produkter oppfyller samtlige krav </w:t>
      </w:r>
    </w:p>
    <w:p w14:paraId="19CF6198" w14:textId="021BCDEC" w:rsidR="302D02F8" w:rsidRDefault="302D02F8" w:rsidP="38A812DC">
      <w:r>
        <w:t>oppstilt i kolonnene «Krav» i Vedlegg D</w:t>
      </w:r>
      <w:r w:rsidR="00C73845">
        <w:t>1</w:t>
      </w:r>
      <w:r w:rsidR="001D20EA">
        <w:t xml:space="preserve"> (Krav- og prisskjema)</w:t>
      </w:r>
      <w:r>
        <w:t>.</w:t>
      </w:r>
    </w:p>
    <w:p w14:paraId="4AA85D11" w14:textId="4C12E96C" w:rsidR="38A812DC" w:rsidRDefault="38A812DC" w:rsidP="38A812DC"/>
    <w:p w14:paraId="26FEFAFD" w14:textId="53839125" w:rsidR="302D02F8" w:rsidRDefault="302D02F8" w:rsidP="38A812DC">
      <w:r>
        <w:t xml:space="preserve">Som hovedregel skal det leveres teknisk datablad/produktdatablad, samt sertifiseringer der dette er </w:t>
      </w:r>
    </w:p>
    <w:p w14:paraId="3756EE60" w14:textId="4AEFD380" w:rsidR="302D02F8" w:rsidRDefault="302D02F8" w:rsidP="38A812DC">
      <w:proofErr w:type="gramStart"/>
      <w:r>
        <w:t>påkrevd</w:t>
      </w:r>
      <w:proofErr w:type="gramEnd"/>
      <w:r>
        <w:t xml:space="preserve">, men henvisning til side i produktkatalog, bekreftelse fra produsent eller lignende kan </w:t>
      </w:r>
    </w:p>
    <w:p w14:paraId="6BF78714" w14:textId="6B24D2BA" w:rsidR="302D02F8" w:rsidRDefault="302D02F8" w:rsidP="38A812DC">
      <w:r>
        <w:t xml:space="preserve">aksepteres dersom teknisk datablad/produktdatablad ikke dokumenterer kravet eller ikke kan </w:t>
      </w:r>
    </w:p>
    <w:p w14:paraId="36141272" w14:textId="22E63150" w:rsidR="302D02F8" w:rsidRDefault="302D02F8" w:rsidP="38A812DC">
      <w:r>
        <w:t xml:space="preserve">fremskaffes. I så fall skal produktkatalog, eller særskilt bekreftelse fra produsent for det aktuelle </w:t>
      </w:r>
    </w:p>
    <w:p w14:paraId="343A317A" w14:textId="7D5EB19E" w:rsidR="302D02F8" w:rsidRDefault="302D02F8" w:rsidP="38A812DC">
      <w:r>
        <w:t>kravet, også vedlegges tilbudet.</w:t>
      </w:r>
      <w:r w:rsidR="43E3B402">
        <w:t xml:space="preserve"> </w:t>
      </w:r>
      <w:r>
        <w:t xml:space="preserve">All dokumentasjon skal vedlegges tilbudet og det kan ikke vises til </w:t>
      </w:r>
      <w:proofErr w:type="spellStart"/>
      <w:r>
        <w:t>hyperlinker</w:t>
      </w:r>
      <w:proofErr w:type="spellEnd"/>
      <w:r>
        <w:t>. Dokumentasjon skal leveres inn som én samlet søkbar PDF-fil, og dokumentet skal ha samme rekkefølge på produktene</w:t>
      </w:r>
      <w:r w:rsidR="0E0D7BDE">
        <w:t xml:space="preserve"> </w:t>
      </w:r>
      <w:r>
        <w:t>som i Vedlegg D</w:t>
      </w:r>
      <w:r w:rsidR="00C73845">
        <w:t>1</w:t>
      </w:r>
      <w:r w:rsidR="001D20EA">
        <w:t xml:space="preserve"> (Krav- og prisskjema)</w:t>
      </w:r>
      <w:r>
        <w:t>.</w:t>
      </w:r>
    </w:p>
    <w:p w14:paraId="64D5FF66" w14:textId="77777777" w:rsidR="00C05DE6" w:rsidRPr="00064ABF" w:rsidRDefault="00C05DE6" w:rsidP="00C05DE6">
      <w:pPr>
        <w:pStyle w:val="Overskrift2"/>
      </w:pPr>
      <w:bookmarkStart w:id="104" w:name="_Toc98400904"/>
      <w:bookmarkStart w:id="105" w:name="_Toc224646638"/>
      <w:r>
        <w:t>Tilbud på hele eller deler av leveransen</w:t>
      </w:r>
      <w:bookmarkEnd w:id="104"/>
      <w:bookmarkEnd w:id="105"/>
    </w:p>
    <w:p w14:paraId="00B3E093" w14:textId="00537A0E" w:rsidR="00C05DE6" w:rsidRPr="00064ABF" w:rsidRDefault="00C05DE6" w:rsidP="00C05DE6">
      <w:pPr>
        <w:rPr>
          <w:lang w:eastAsia="nb-NO"/>
        </w:rPr>
      </w:pPr>
      <w:r w:rsidRPr="00064ABF">
        <w:rPr>
          <w:lang w:eastAsia="nb-NO"/>
        </w:rPr>
        <w:t xml:space="preserve">Det </w:t>
      </w:r>
      <w:r w:rsidR="00C73845">
        <w:rPr>
          <w:lang w:eastAsia="nb-NO"/>
        </w:rPr>
        <w:t xml:space="preserve">er ikke </w:t>
      </w:r>
      <w:r w:rsidRPr="00064ABF">
        <w:rPr>
          <w:lang w:eastAsia="nb-NO"/>
        </w:rPr>
        <w:t xml:space="preserve">anledning til å gi tilbud på deler av anskaffelsen. </w:t>
      </w:r>
    </w:p>
    <w:p w14:paraId="5A7AB9C6" w14:textId="77777777" w:rsidR="00C05DE6" w:rsidRPr="00064ABF" w:rsidRDefault="00C05DE6" w:rsidP="00C05DE6">
      <w:pPr>
        <w:pStyle w:val="Overskrift2"/>
      </w:pPr>
      <w:bookmarkStart w:id="106" w:name="_Toc98400905"/>
      <w:bookmarkStart w:id="107" w:name="_Toc224646639"/>
      <w:r>
        <w:t>Parallelle og alternative tilbud</w:t>
      </w:r>
      <w:bookmarkEnd w:id="106"/>
      <w:bookmarkEnd w:id="107"/>
    </w:p>
    <w:p w14:paraId="3135BDB1" w14:textId="22F5C47B" w:rsidR="00C05DE6" w:rsidRPr="00064ABF" w:rsidRDefault="00C05DE6" w:rsidP="00C05DE6">
      <w:pPr>
        <w:rPr>
          <w:lang w:eastAsia="nb-NO"/>
        </w:rPr>
      </w:pPr>
      <w:r w:rsidRPr="00064ABF">
        <w:rPr>
          <w:lang w:eastAsia="nb-NO"/>
        </w:rPr>
        <w:t>Oppdragsgiver</w:t>
      </w:r>
      <w:r w:rsidR="7FE55BC6" w:rsidRPr="00064ABF">
        <w:rPr>
          <w:lang w:eastAsia="nb-NO"/>
        </w:rPr>
        <w:t xml:space="preserve"> </w:t>
      </w:r>
      <w:r w:rsidR="00C73845">
        <w:rPr>
          <w:lang w:eastAsia="nb-NO"/>
        </w:rPr>
        <w:t xml:space="preserve">aksepterer ikke </w:t>
      </w:r>
      <w:r w:rsidRPr="00064ABF">
        <w:rPr>
          <w:lang w:eastAsia="nb-NO"/>
        </w:rPr>
        <w:t xml:space="preserve">parallelle tilbud. Med parallelle tilbud menes </w:t>
      </w:r>
      <w:r>
        <w:rPr>
          <w:lang w:eastAsia="nb-NO"/>
        </w:rPr>
        <w:t xml:space="preserve">flere </w:t>
      </w:r>
      <w:r w:rsidRPr="00064ABF">
        <w:rPr>
          <w:lang w:eastAsia="nb-NO"/>
        </w:rPr>
        <w:t>tilbud</w:t>
      </w:r>
      <w:r>
        <w:rPr>
          <w:lang w:eastAsia="nb-NO"/>
        </w:rPr>
        <w:t xml:space="preserve"> fra samme leverandør</w:t>
      </w:r>
      <w:r w:rsidRPr="00064ABF">
        <w:rPr>
          <w:lang w:eastAsia="nb-NO"/>
        </w:rPr>
        <w:t xml:space="preserve"> som fullt ut oppfyller kravene spesifisert i </w:t>
      </w:r>
      <w:r>
        <w:rPr>
          <w:lang w:eastAsia="nb-NO"/>
        </w:rPr>
        <w:t>k</w:t>
      </w:r>
      <w:r w:rsidRPr="00064ABF">
        <w:rPr>
          <w:lang w:eastAsia="nb-NO"/>
        </w:rPr>
        <w:t>ravspesifikasjon</w:t>
      </w:r>
      <w:r>
        <w:rPr>
          <w:lang w:eastAsia="nb-NO"/>
        </w:rPr>
        <w:t>en.</w:t>
      </w:r>
      <w:r w:rsidRPr="00064ABF">
        <w:rPr>
          <w:lang w:eastAsia="nb-NO"/>
        </w:rPr>
        <w:t xml:space="preserve"> </w:t>
      </w:r>
    </w:p>
    <w:p w14:paraId="75BB0431" w14:textId="77777777" w:rsidR="00C05DE6" w:rsidRPr="00064ABF" w:rsidRDefault="00C05DE6" w:rsidP="00C05DE6">
      <w:pPr>
        <w:rPr>
          <w:lang w:eastAsia="nb-NO"/>
        </w:rPr>
      </w:pPr>
    </w:p>
    <w:p w14:paraId="5FBCBAE2" w14:textId="3FE89A2D" w:rsidR="00C05DE6" w:rsidRPr="00064ABF" w:rsidRDefault="00C05DE6" w:rsidP="38A812DC">
      <w:pPr>
        <w:rPr>
          <w:lang w:eastAsia="nb-NO"/>
        </w:rPr>
      </w:pPr>
      <w:r w:rsidRPr="38A812DC">
        <w:rPr>
          <w:lang w:eastAsia="nb-NO"/>
        </w:rPr>
        <w:t xml:space="preserve">Oppdragsgiver aksepterer ikke alternative tilbud. Med alternativt tilbud menes tilbud som beskriver enn annen løsning enn den som er beskrevet i konkurransegrunnlaget. </w:t>
      </w:r>
    </w:p>
    <w:p w14:paraId="665A5B3F" w14:textId="77777777" w:rsidR="00C05DE6" w:rsidRPr="00064ABF" w:rsidRDefault="00C05DE6" w:rsidP="00C05DE6">
      <w:pPr>
        <w:pStyle w:val="Overskrift1"/>
      </w:pPr>
      <w:bookmarkStart w:id="108" w:name="_Toc98400906"/>
      <w:bookmarkStart w:id="109" w:name="_Toc224646640"/>
      <w:r>
        <w:t>Avslutning av konkurransen</w:t>
      </w:r>
      <w:bookmarkEnd w:id="108"/>
      <w:bookmarkEnd w:id="109"/>
      <w:r>
        <w:t xml:space="preserve"> </w:t>
      </w:r>
    </w:p>
    <w:p w14:paraId="336B7659" w14:textId="77777777" w:rsidR="00C05DE6" w:rsidRPr="00064ABF" w:rsidRDefault="00C05DE6" w:rsidP="00C05DE6">
      <w:pPr>
        <w:pStyle w:val="Overskrift2"/>
      </w:pPr>
      <w:bookmarkStart w:id="110" w:name="_Toc98400907"/>
      <w:bookmarkStart w:id="111" w:name="_Toc224646641"/>
      <w:r>
        <w:t>Skatteattest</w:t>
      </w:r>
      <w:bookmarkEnd w:id="110"/>
      <w:bookmarkEnd w:id="111"/>
    </w:p>
    <w:p w14:paraId="3CA814D7" w14:textId="77777777" w:rsidR="00C05DE6" w:rsidRPr="00064ABF" w:rsidRDefault="00C05DE6" w:rsidP="00C05DE6">
      <w:r w:rsidRPr="00064ABF">
        <w:t xml:space="preserve">Oppdragsgiver vil kreve at valgte leverandør leverer skatteattest for merverdiavgift og skatteattest for skatt, jf. FOA § 7-2. Dette gjelder bare for norske leverandører. Skatteattesten skal ikke være eldre enn 6 måneder regnet fra fristen for å levere tilbud. </w:t>
      </w:r>
    </w:p>
    <w:p w14:paraId="17345426" w14:textId="77777777" w:rsidR="00C05DE6" w:rsidRPr="00064ABF" w:rsidRDefault="00C05DE6" w:rsidP="00C05DE6">
      <w:pPr>
        <w:pStyle w:val="Overskrift2"/>
      </w:pPr>
      <w:bookmarkStart w:id="112" w:name="_Toc98400908"/>
      <w:bookmarkStart w:id="113" w:name="_Toc224646642"/>
      <w:r>
        <w:t>Meddelelse og karensperiode</w:t>
      </w:r>
      <w:bookmarkEnd w:id="112"/>
      <w:bookmarkEnd w:id="113"/>
    </w:p>
    <w:p w14:paraId="4D8CF9B0" w14:textId="77777777" w:rsidR="00C05DE6" w:rsidRPr="00064ABF" w:rsidRDefault="00C05DE6" w:rsidP="00C05DE6">
      <w:r w:rsidRPr="00064ABF">
        <w:t xml:space="preserve">Oppdragsgiver vil informere alle leverandører skriftlig og </w:t>
      </w:r>
      <w:r>
        <w:t>samtidig om hvem Oppdragsgiver</w:t>
      </w:r>
      <w:r w:rsidRPr="00064ABF">
        <w:t xml:space="preserve"> har til hensikt å tildele kontrakt til så snart valg av leverandør er gjort. </w:t>
      </w:r>
    </w:p>
    <w:p w14:paraId="3453C482" w14:textId="77777777" w:rsidR="00C05DE6" w:rsidRPr="00064ABF" w:rsidRDefault="00C05DE6" w:rsidP="00C05DE6"/>
    <w:p w14:paraId="0CA67477" w14:textId="77777777" w:rsidR="00C05DE6" w:rsidRPr="00064ABF" w:rsidRDefault="00C05DE6" w:rsidP="00C05DE6">
      <w:r w:rsidRPr="00064ABF">
        <w:lastRenderedPageBreak/>
        <w:t>Meddelelsen vil inneholde en begrunnelse for valget og angi karensperioden fra tildelingen gjøres kjent til kontraktsignering er planlagt gjennomført (kontraktsinngåelsen).</w:t>
      </w:r>
    </w:p>
    <w:p w14:paraId="68CEA669" w14:textId="77777777" w:rsidR="00C05DE6" w:rsidRPr="00064ABF" w:rsidRDefault="00C05DE6" w:rsidP="00C05DE6"/>
    <w:p w14:paraId="5AD2F84A" w14:textId="77777777" w:rsidR="00C05DE6" w:rsidRPr="00064ABF" w:rsidRDefault="00C05DE6" w:rsidP="00C05DE6">
      <w:r w:rsidRPr="00064ABF">
        <w:t>Dersom Oppdragsgiver finner at tildelingsbeslutningen ikke er i samsvar med kriteriene for valg av leverandør</w:t>
      </w:r>
      <w:r>
        <w:t>,</w:t>
      </w:r>
      <w:r w:rsidRPr="00064ABF">
        <w:t xml:space="preserve"> kan beslutningen annulleres frem til kontrakt er inngått.</w:t>
      </w:r>
    </w:p>
    <w:p w14:paraId="6A8C092B" w14:textId="77777777" w:rsidR="00C05DE6" w:rsidRPr="00064ABF" w:rsidRDefault="00C05DE6" w:rsidP="00C05DE6">
      <w:pPr>
        <w:pStyle w:val="Overskrift2"/>
      </w:pPr>
      <w:bookmarkStart w:id="114" w:name="_Toc98400909"/>
      <w:bookmarkStart w:id="115" w:name="_Toc224646643"/>
      <w:r>
        <w:t>Avlysning av konkurransen</w:t>
      </w:r>
      <w:bookmarkEnd w:id="114"/>
      <w:bookmarkEnd w:id="115"/>
    </w:p>
    <w:p w14:paraId="56E49201" w14:textId="388EBFCB" w:rsidR="00D64536" w:rsidRPr="00C05DE6" w:rsidRDefault="00C05DE6" w:rsidP="38A812DC">
      <w:pPr>
        <w:rPr>
          <w:lang w:eastAsia="nb-NO"/>
        </w:rPr>
      </w:pPr>
      <w:r w:rsidRPr="38A812DC">
        <w:rPr>
          <w:lang w:eastAsia="nb-NO"/>
        </w:rPr>
        <w:t>Oppdragsgiver kan avlyse konkurransen dersom det foreligger saklig grunn, jf. FOA § 25-4.</w:t>
      </w:r>
      <w:r>
        <w:t xml:space="preserve"> </w:t>
      </w:r>
    </w:p>
    <w:sectPr w:rsidR="00D64536" w:rsidRPr="00C05DE6" w:rsidSect="00EB7BE0">
      <w:headerReference w:type="default" r:id="rId13"/>
      <w:head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B7BD22" w14:textId="77777777" w:rsidR="006D7B1E" w:rsidRDefault="006D7B1E" w:rsidP="00E83ED4">
      <w:r>
        <w:separator/>
      </w:r>
    </w:p>
    <w:p w14:paraId="38DF7EB8" w14:textId="77777777" w:rsidR="006D7B1E" w:rsidRDefault="006D7B1E" w:rsidP="00E83ED4"/>
    <w:p w14:paraId="710D299D" w14:textId="77777777" w:rsidR="006D7B1E" w:rsidRDefault="006D7B1E" w:rsidP="00E83ED4"/>
    <w:p w14:paraId="210264E6" w14:textId="77777777" w:rsidR="006D7B1E" w:rsidRDefault="006D7B1E" w:rsidP="00E83ED4"/>
    <w:p w14:paraId="73E57E94" w14:textId="77777777" w:rsidR="006D7B1E" w:rsidRDefault="006D7B1E" w:rsidP="00E83ED4"/>
    <w:p w14:paraId="4635E85B" w14:textId="77777777" w:rsidR="006D7B1E" w:rsidRDefault="006D7B1E" w:rsidP="00E83ED4"/>
    <w:p w14:paraId="1D1FB6D0" w14:textId="77777777" w:rsidR="006D7B1E" w:rsidRDefault="006D7B1E" w:rsidP="00E83ED4"/>
  </w:endnote>
  <w:endnote w:type="continuationSeparator" w:id="0">
    <w:p w14:paraId="12083005" w14:textId="77777777" w:rsidR="006D7B1E" w:rsidRDefault="006D7B1E" w:rsidP="00E83ED4">
      <w:r>
        <w:continuationSeparator/>
      </w:r>
    </w:p>
    <w:p w14:paraId="5F26DDF8" w14:textId="77777777" w:rsidR="006D7B1E" w:rsidRDefault="006D7B1E" w:rsidP="00E83ED4"/>
    <w:p w14:paraId="711E6F19" w14:textId="77777777" w:rsidR="006D7B1E" w:rsidRDefault="006D7B1E" w:rsidP="00E83ED4"/>
    <w:p w14:paraId="37990386" w14:textId="77777777" w:rsidR="006D7B1E" w:rsidRDefault="006D7B1E" w:rsidP="00E83ED4"/>
    <w:p w14:paraId="042905D3" w14:textId="77777777" w:rsidR="006D7B1E" w:rsidRDefault="006D7B1E" w:rsidP="00E83ED4"/>
    <w:p w14:paraId="34D11079" w14:textId="77777777" w:rsidR="006D7B1E" w:rsidRDefault="006D7B1E" w:rsidP="00E83ED4"/>
    <w:p w14:paraId="5371BADD" w14:textId="77777777" w:rsidR="006D7B1E" w:rsidRDefault="006D7B1E" w:rsidP="00E83ED4"/>
  </w:endnote>
  <w:endnote w:type="continuationNotice" w:id="1">
    <w:p w14:paraId="0CADB0C2" w14:textId="77777777" w:rsidR="006D7B1E" w:rsidRDefault="006D7B1E" w:rsidP="00E83ED4"/>
    <w:p w14:paraId="7E62C8C1" w14:textId="77777777" w:rsidR="006D7B1E" w:rsidRDefault="006D7B1E" w:rsidP="00E83ED4"/>
    <w:p w14:paraId="2EBCA2DA" w14:textId="77777777" w:rsidR="006D7B1E" w:rsidRDefault="006D7B1E" w:rsidP="00E83ED4"/>
    <w:p w14:paraId="15C06016" w14:textId="77777777" w:rsidR="006D7B1E" w:rsidRDefault="006D7B1E" w:rsidP="00E83ED4"/>
    <w:p w14:paraId="1032EC22" w14:textId="77777777" w:rsidR="006D7B1E" w:rsidRDefault="006D7B1E" w:rsidP="00E83ED4"/>
    <w:p w14:paraId="0C999A6A" w14:textId="77777777" w:rsidR="006D7B1E" w:rsidRDefault="006D7B1E" w:rsidP="00E83ED4"/>
    <w:p w14:paraId="7BC5819C" w14:textId="77777777" w:rsidR="006D7B1E" w:rsidRDefault="006D7B1E" w:rsidP="00E83E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yriad Pro">
    <w:panose1 w:val="020B0503030403020204"/>
    <w:charset w:val="00"/>
    <w:family w:val="swiss"/>
    <w:notTrueType/>
    <w:pitch w:val="variable"/>
    <w:sig w:usb0="A00002AF" w:usb1="5000204B" w:usb2="00000000" w:usb3="00000000" w:csb0="0000019F" w:csb1="00000000"/>
  </w:font>
  <w:font w:name="MS Mincho">
    <w:panose1 w:val="02020609040205080304"/>
    <w:charset w:val="80"/>
    <w:family w:val="modern"/>
    <w:pitch w:val="fixed"/>
    <w:sig w:usb0="E00002FF" w:usb1="6AC7FDFB" w:usb2="08000012" w:usb3="00000000" w:csb0="0002009F" w:csb1="00000000"/>
  </w:font>
  <w:font w:name="FORSVARET-Medium">
    <w:altName w:val="Calibri"/>
    <w:panose1 w:val="02000603030000020004"/>
    <w:charset w:val="00"/>
    <w:family w:val="auto"/>
    <w:pitch w:val="variable"/>
    <w:sig w:usb0="A0000027" w:usb1="00000040" w:usb2="00000000" w:usb3="00000000" w:csb0="00000111" w:csb1="00000000"/>
  </w:font>
  <w:font w:name="FORSVARET-Bold">
    <w:altName w:val="Calibri"/>
    <w:panose1 w:val="02000803020000020004"/>
    <w:charset w:val="00"/>
    <w:family w:val="auto"/>
    <w:pitch w:val="variable"/>
    <w:sig w:usb0="A0000027" w:usb1="00000040" w:usb2="00000000" w:usb3="00000000" w:csb0="0000011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9EFFD7" w14:textId="77777777" w:rsidR="006D7B1E" w:rsidRDefault="006D7B1E" w:rsidP="00E83ED4">
      <w:r>
        <w:separator/>
      </w:r>
    </w:p>
    <w:p w14:paraId="62C98F54" w14:textId="77777777" w:rsidR="006D7B1E" w:rsidRDefault="006D7B1E" w:rsidP="00E83ED4"/>
    <w:p w14:paraId="698C7A81" w14:textId="77777777" w:rsidR="006D7B1E" w:rsidRDefault="006D7B1E" w:rsidP="00E83ED4"/>
    <w:p w14:paraId="4D44A3C5" w14:textId="77777777" w:rsidR="006D7B1E" w:rsidRDefault="006D7B1E" w:rsidP="00E83ED4"/>
    <w:p w14:paraId="5D4B8E89" w14:textId="77777777" w:rsidR="006D7B1E" w:rsidRDefault="006D7B1E" w:rsidP="00E83ED4"/>
    <w:p w14:paraId="36A81308" w14:textId="77777777" w:rsidR="006D7B1E" w:rsidRDefault="006D7B1E" w:rsidP="00E83ED4"/>
    <w:p w14:paraId="68EEFE02" w14:textId="77777777" w:rsidR="006D7B1E" w:rsidRDefault="006D7B1E" w:rsidP="00E83ED4"/>
  </w:footnote>
  <w:footnote w:type="continuationSeparator" w:id="0">
    <w:p w14:paraId="3D959BDC" w14:textId="77777777" w:rsidR="006D7B1E" w:rsidRDefault="006D7B1E" w:rsidP="00E83ED4">
      <w:r>
        <w:continuationSeparator/>
      </w:r>
    </w:p>
    <w:p w14:paraId="2F89221C" w14:textId="77777777" w:rsidR="006D7B1E" w:rsidRDefault="006D7B1E" w:rsidP="00E83ED4"/>
    <w:p w14:paraId="3AEE682F" w14:textId="77777777" w:rsidR="006D7B1E" w:rsidRDefault="006D7B1E" w:rsidP="00E83ED4"/>
    <w:p w14:paraId="671FAF02" w14:textId="77777777" w:rsidR="006D7B1E" w:rsidRDefault="006D7B1E" w:rsidP="00E83ED4"/>
    <w:p w14:paraId="4589DB0F" w14:textId="77777777" w:rsidR="006D7B1E" w:rsidRDefault="006D7B1E" w:rsidP="00E83ED4"/>
    <w:p w14:paraId="54A5A78A" w14:textId="77777777" w:rsidR="006D7B1E" w:rsidRDefault="006D7B1E" w:rsidP="00E83ED4"/>
    <w:p w14:paraId="721931D8" w14:textId="77777777" w:rsidR="006D7B1E" w:rsidRDefault="006D7B1E" w:rsidP="00E83ED4"/>
  </w:footnote>
  <w:footnote w:type="continuationNotice" w:id="1">
    <w:p w14:paraId="74E63317" w14:textId="77777777" w:rsidR="006D7B1E" w:rsidRDefault="006D7B1E" w:rsidP="00E83ED4"/>
    <w:p w14:paraId="3E42EF4B" w14:textId="77777777" w:rsidR="006D7B1E" w:rsidRDefault="006D7B1E" w:rsidP="00E83ED4"/>
    <w:p w14:paraId="28E2E67E" w14:textId="77777777" w:rsidR="006D7B1E" w:rsidRDefault="006D7B1E" w:rsidP="00E83ED4"/>
    <w:p w14:paraId="23B125E0" w14:textId="77777777" w:rsidR="006D7B1E" w:rsidRDefault="006D7B1E" w:rsidP="00E83ED4"/>
    <w:p w14:paraId="5E06BB65" w14:textId="77777777" w:rsidR="006D7B1E" w:rsidRDefault="006D7B1E" w:rsidP="00E83ED4"/>
    <w:p w14:paraId="434FF44C" w14:textId="77777777" w:rsidR="006D7B1E" w:rsidRDefault="006D7B1E" w:rsidP="00E83ED4"/>
    <w:p w14:paraId="6D5BE2F2" w14:textId="77777777" w:rsidR="006D7B1E" w:rsidRDefault="006D7B1E" w:rsidP="00E83ED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AA6350" w14:textId="2C4E14B0" w:rsidR="07E22BC6" w:rsidRDefault="00151B7D" w:rsidP="5AAA7E79">
    <w:pPr>
      <w:pStyle w:val="Topptekst"/>
    </w:pPr>
    <w:r>
      <w:t>20260</w:t>
    </w:r>
    <w:r w:rsidR="00631EB3">
      <w:t>20453</w:t>
    </w:r>
    <w:r>
      <w:t xml:space="preserve"> A</w:t>
    </w:r>
    <w:r w:rsidR="5AAA7E79">
      <w:t>dditiver</w:t>
    </w:r>
  </w:p>
  <w:p w14:paraId="4160F334" w14:textId="45A5638E" w:rsidR="000A7072" w:rsidRPr="00EB7BE0" w:rsidRDefault="07E22BC6" w:rsidP="00EB7BE0">
    <w:pPr>
      <w:pStyle w:val="Topptekst"/>
      <w:tabs>
        <w:tab w:val="clear" w:pos="4536"/>
        <w:tab w:val="clear" w:pos="9072"/>
      </w:tabs>
    </w:pPr>
    <w:r>
      <w:t>DEL 1 – Regler for anskaffelsen</w:t>
    </w:r>
    <w:r w:rsidR="00EB7BE0">
      <w:tab/>
    </w:r>
    <w:r w:rsidR="00EB7BE0">
      <w:tab/>
    </w:r>
    <w:r w:rsidR="00EB7BE0">
      <w:tab/>
    </w:r>
    <w:r w:rsidR="00EB7BE0">
      <w:tab/>
    </w:r>
    <w:r w:rsidR="00EB7BE0">
      <w:tab/>
    </w:r>
    <w:r w:rsidR="00EB7BE0">
      <w:tab/>
    </w:r>
    <w:r w:rsidR="00EB7BE0">
      <w:tab/>
    </w:r>
    <w:r w:rsidR="00EB7BE0">
      <w:tab/>
    </w:r>
    <w:r>
      <w:t xml:space="preserve">Side </w:t>
    </w:r>
    <w:r w:rsidR="00EB7BE0">
      <w:fldChar w:fldCharType="begin"/>
    </w:r>
    <w:r w:rsidR="00EB7BE0">
      <w:instrText>PAGE  \* Arabic  \* MERGEFORMAT</w:instrText>
    </w:r>
    <w:r w:rsidR="00EB7BE0">
      <w:fldChar w:fldCharType="separate"/>
    </w:r>
    <w:r>
      <w:t>1</w:t>
    </w:r>
    <w:r w:rsidR="00EB7BE0">
      <w:fldChar w:fldCharType="end"/>
    </w:r>
    <w:r>
      <w:t xml:space="preserve"> av </w:t>
    </w:r>
    <w:fldSimple w:instr="NUMPAGES  \* Arabic  \* MERGEFORMAT">
      <w:r>
        <w:t>2</w:t>
      </w:r>
    </w:fldSimple>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4906" w:type="pct"/>
      <w:tblCellMar>
        <w:left w:w="0" w:type="dxa"/>
        <w:right w:w="0" w:type="dxa"/>
      </w:tblCellMar>
      <w:tblLook w:val="04A0" w:firstRow="1" w:lastRow="0" w:firstColumn="1" w:lastColumn="0" w:noHBand="0" w:noVBand="1"/>
    </w:tblPr>
    <w:tblGrid>
      <w:gridCol w:w="959"/>
      <w:gridCol w:w="163"/>
      <w:gridCol w:w="7779"/>
    </w:tblGrid>
    <w:tr w:rsidR="000A7072" w:rsidRPr="00FE4DAD" w14:paraId="366A8387" w14:textId="77777777" w:rsidTr="000A7072">
      <w:trPr>
        <w:trHeight w:val="240"/>
      </w:trPr>
      <w:tc>
        <w:tcPr>
          <w:tcW w:w="973" w:type="dxa"/>
          <w:vMerge w:val="restart"/>
        </w:tcPr>
        <w:p w14:paraId="618977E3" w14:textId="77777777" w:rsidR="000A7072" w:rsidRPr="00FE4DAD" w:rsidRDefault="000A7072" w:rsidP="000A7072">
          <w:pPr>
            <w:spacing w:line="228" w:lineRule="auto"/>
            <w:ind w:left="-6"/>
          </w:pPr>
          <w:r>
            <w:rPr>
              <w:noProof/>
              <w:lang w:val="en-GB" w:eastAsia="en-GB"/>
            </w:rPr>
            <w:drawing>
              <wp:inline distT="0" distB="0" distL="0" distR="0" wp14:anchorId="576BA117" wp14:editId="570FE6B7">
                <wp:extent cx="514350" cy="688500"/>
                <wp:effectExtent l="0" t="0" r="0" b="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6675" cy="691612"/>
                        </a:xfrm>
                        <a:prstGeom prst="rect">
                          <a:avLst/>
                        </a:prstGeom>
                        <a:noFill/>
                        <a:ln>
                          <a:noFill/>
                        </a:ln>
                      </pic:spPr>
                    </pic:pic>
                  </a:graphicData>
                </a:graphic>
              </wp:inline>
            </w:drawing>
          </w:r>
        </w:p>
      </w:tc>
      <w:tc>
        <w:tcPr>
          <w:tcW w:w="178" w:type="dxa"/>
          <w:vMerge w:val="restart"/>
        </w:tcPr>
        <w:p w14:paraId="71C92DAF" w14:textId="77777777" w:rsidR="000A7072" w:rsidRPr="00FE4DAD" w:rsidRDefault="000A7072" w:rsidP="000A7072"/>
      </w:tc>
      <w:tc>
        <w:tcPr>
          <w:tcW w:w="8322" w:type="dxa"/>
        </w:tcPr>
        <w:p w14:paraId="4DEA73D5" w14:textId="77777777" w:rsidR="000A7072" w:rsidRPr="00FE4DAD" w:rsidRDefault="000A7072" w:rsidP="000A7072">
          <w:pPr>
            <w:pStyle w:val="Avdelingstittel"/>
            <w:rPr>
              <w:lang w:val="en-US"/>
            </w:rPr>
          </w:pPr>
        </w:p>
      </w:tc>
    </w:tr>
    <w:tr w:rsidR="000A7072" w:rsidRPr="00CF7153" w14:paraId="4DD9B99D" w14:textId="77777777" w:rsidTr="000A7072">
      <w:trPr>
        <w:trHeight w:val="282"/>
      </w:trPr>
      <w:tc>
        <w:tcPr>
          <w:tcW w:w="973" w:type="dxa"/>
          <w:vMerge/>
        </w:tcPr>
        <w:p w14:paraId="2F44A105" w14:textId="77777777" w:rsidR="000A7072" w:rsidRPr="00FE4DAD" w:rsidRDefault="000A7072" w:rsidP="000A7072">
          <w:pPr>
            <w:ind w:left="-6"/>
          </w:pPr>
        </w:p>
      </w:tc>
      <w:tc>
        <w:tcPr>
          <w:tcW w:w="178" w:type="dxa"/>
          <w:vMerge/>
        </w:tcPr>
        <w:p w14:paraId="76E20186" w14:textId="77777777" w:rsidR="000A7072" w:rsidRPr="00FE4DAD" w:rsidRDefault="000A7072" w:rsidP="000A7072"/>
      </w:tc>
      <w:tc>
        <w:tcPr>
          <w:tcW w:w="8322" w:type="dxa"/>
        </w:tcPr>
        <w:p w14:paraId="5761612C" w14:textId="77777777" w:rsidR="000A7072" w:rsidRPr="00CF7153" w:rsidRDefault="000A7072" w:rsidP="000A7072">
          <w:pPr>
            <w:spacing w:line="175" w:lineRule="auto"/>
            <w:rPr>
              <w:rFonts w:ascii="FORSVARET-Bold" w:hAnsi="FORSVARET-Bold"/>
              <w:b/>
              <w:spacing w:val="-10"/>
              <w:sz w:val="26"/>
            </w:rPr>
          </w:pPr>
          <w:r w:rsidRPr="00CF7153">
            <w:rPr>
              <w:rFonts w:ascii="FORSVARET-Bold" w:hAnsi="FORSVARET-Bold"/>
              <w:spacing w:val="-10"/>
              <w:sz w:val="26"/>
              <w:szCs w:val="26"/>
            </w:rPr>
            <w:t>FORSVARET</w:t>
          </w:r>
        </w:p>
      </w:tc>
    </w:tr>
    <w:tr w:rsidR="000A7072" w:rsidRPr="00AB2BE9" w14:paraId="0ABC1319" w14:textId="77777777" w:rsidTr="000A7072">
      <w:trPr>
        <w:trHeight w:val="421"/>
      </w:trPr>
      <w:tc>
        <w:tcPr>
          <w:tcW w:w="973" w:type="dxa"/>
          <w:vMerge/>
          <w:tcBorders>
            <w:bottom w:val="nil"/>
          </w:tcBorders>
        </w:tcPr>
        <w:p w14:paraId="34B293B4" w14:textId="77777777" w:rsidR="000A7072" w:rsidRPr="00FE4DAD" w:rsidRDefault="000A7072" w:rsidP="000A7072">
          <w:pPr>
            <w:ind w:left="-6"/>
          </w:pPr>
        </w:p>
      </w:tc>
      <w:tc>
        <w:tcPr>
          <w:tcW w:w="178" w:type="dxa"/>
          <w:vMerge/>
          <w:tcBorders>
            <w:bottom w:val="nil"/>
          </w:tcBorders>
        </w:tcPr>
        <w:p w14:paraId="41D927CC" w14:textId="77777777" w:rsidR="000A7072" w:rsidRPr="00FE4DAD" w:rsidRDefault="000A7072" w:rsidP="000A7072"/>
      </w:tc>
      <w:tc>
        <w:tcPr>
          <w:tcW w:w="8322" w:type="dxa"/>
          <w:tcBorders>
            <w:bottom w:val="single" w:sz="4" w:space="0" w:color="auto"/>
          </w:tcBorders>
        </w:tcPr>
        <w:p w14:paraId="42D89AEB" w14:textId="77777777" w:rsidR="000A7072" w:rsidRPr="00AB2BE9" w:rsidRDefault="000A7072" w:rsidP="000A7072">
          <w:pPr>
            <w:pStyle w:val="Avdelingstittel"/>
          </w:pPr>
          <w:r>
            <w:t>Forsvarets logistikkorganisasjon</w:t>
          </w:r>
          <w:r>
            <w:tab/>
          </w:r>
        </w:p>
      </w:tc>
    </w:tr>
  </w:tbl>
  <w:p w14:paraId="6C3564DF" w14:textId="77777777" w:rsidR="000A7072" w:rsidRDefault="000A7072" w:rsidP="00340514">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8550E"/>
    <w:multiLevelType w:val="hybridMultilevel"/>
    <w:tmpl w:val="99B66778"/>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031F75B4"/>
    <w:multiLevelType w:val="hybridMultilevel"/>
    <w:tmpl w:val="1B1457DC"/>
    <w:lvl w:ilvl="0" w:tplc="737E0D06">
      <w:start w:val="1"/>
      <w:numFmt w:val="bullet"/>
      <w:lvlText w:val="-"/>
      <w:lvlJc w:val="left"/>
      <w:pPr>
        <w:ind w:left="360" w:hanging="360"/>
      </w:pPr>
      <w:rPr>
        <w:rFonts w:ascii="Calibri" w:eastAsiaTheme="minorHAnsi" w:hAnsi="Calibri" w:cs="Calibri"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 w15:restartNumberingAfterBreak="0">
    <w:nsid w:val="06AA5E9A"/>
    <w:multiLevelType w:val="hybridMultilevel"/>
    <w:tmpl w:val="1A94F5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A25528A"/>
    <w:multiLevelType w:val="hybridMultilevel"/>
    <w:tmpl w:val="E7EC0C54"/>
    <w:lvl w:ilvl="0" w:tplc="08140001">
      <w:start w:val="1"/>
      <w:numFmt w:val="bullet"/>
      <w:lvlText w:val=""/>
      <w:lvlJc w:val="left"/>
      <w:pPr>
        <w:ind w:left="720" w:hanging="360"/>
      </w:pPr>
      <w:rPr>
        <w:rFonts w:ascii="Symbol" w:hAnsi="Symbol" w:hint="default"/>
      </w:rPr>
    </w:lvl>
    <w:lvl w:ilvl="1" w:tplc="08140003">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4" w15:restartNumberingAfterBreak="0">
    <w:nsid w:val="0A800BBE"/>
    <w:multiLevelType w:val="hybridMultilevel"/>
    <w:tmpl w:val="5AA4B0C4"/>
    <w:lvl w:ilvl="0" w:tplc="04140001">
      <w:start w:val="1"/>
      <w:numFmt w:val="bullet"/>
      <w:lvlText w:val=""/>
      <w:lvlJc w:val="left"/>
      <w:pPr>
        <w:ind w:left="766" w:hanging="360"/>
      </w:pPr>
      <w:rPr>
        <w:rFonts w:ascii="Symbol" w:hAnsi="Symbol" w:hint="default"/>
      </w:rPr>
    </w:lvl>
    <w:lvl w:ilvl="1" w:tplc="04140003" w:tentative="1">
      <w:start w:val="1"/>
      <w:numFmt w:val="bullet"/>
      <w:lvlText w:val="o"/>
      <w:lvlJc w:val="left"/>
      <w:pPr>
        <w:ind w:left="1486" w:hanging="360"/>
      </w:pPr>
      <w:rPr>
        <w:rFonts w:ascii="Courier New" w:hAnsi="Courier New" w:cs="Courier New" w:hint="default"/>
      </w:rPr>
    </w:lvl>
    <w:lvl w:ilvl="2" w:tplc="04140005" w:tentative="1">
      <w:start w:val="1"/>
      <w:numFmt w:val="bullet"/>
      <w:lvlText w:val=""/>
      <w:lvlJc w:val="left"/>
      <w:pPr>
        <w:ind w:left="2206" w:hanging="360"/>
      </w:pPr>
      <w:rPr>
        <w:rFonts w:ascii="Wingdings" w:hAnsi="Wingdings" w:hint="default"/>
      </w:rPr>
    </w:lvl>
    <w:lvl w:ilvl="3" w:tplc="04140001" w:tentative="1">
      <w:start w:val="1"/>
      <w:numFmt w:val="bullet"/>
      <w:lvlText w:val=""/>
      <w:lvlJc w:val="left"/>
      <w:pPr>
        <w:ind w:left="2926" w:hanging="360"/>
      </w:pPr>
      <w:rPr>
        <w:rFonts w:ascii="Symbol" w:hAnsi="Symbol" w:hint="default"/>
      </w:rPr>
    </w:lvl>
    <w:lvl w:ilvl="4" w:tplc="04140003" w:tentative="1">
      <w:start w:val="1"/>
      <w:numFmt w:val="bullet"/>
      <w:lvlText w:val="o"/>
      <w:lvlJc w:val="left"/>
      <w:pPr>
        <w:ind w:left="3646" w:hanging="360"/>
      </w:pPr>
      <w:rPr>
        <w:rFonts w:ascii="Courier New" w:hAnsi="Courier New" w:cs="Courier New" w:hint="default"/>
      </w:rPr>
    </w:lvl>
    <w:lvl w:ilvl="5" w:tplc="04140005" w:tentative="1">
      <w:start w:val="1"/>
      <w:numFmt w:val="bullet"/>
      <w:lvlText w:val=""/>
      <w:lvlJc w:val="left"/>
      <w:pPr>
        <w:ind w:left="4366" w:hanging="360"/>
      </w:pPr>
      <w:rPr>
        <w:rFonts w:ascii="Wingdings" w:hAnsi="Wingdings" w:hint="default"/>
      </w:rPr>
    </w:lvl>
    <w:lvl w:ilvl="6" w:tplc="04140001" w:tentative="1">
      <w:start w:val="1"/>
      <w:numFmt w:val="bullet"/>
      <w:lvlText w:val=""/>
      <w:lvlJc w:val="left"/>
      <w:pPr>
        <w:ind w:left="5086" w:hanging="360"/>
      </w:pPr>
      <w:rPr>
        <w:rFonts w:ascii="Symbol" w:hAnsi="Symbol" w:hint="default"/>
      </w:rPr>
    </w:lvl>
    <w:lvl w:ilvl="7" w:tplc="04140003" w:tentative="1">
      <w:start w:val="1"/>
      <w:numFmt w:val="bullet"/>
      <w:lvlText w:val="o"/>
      <w:lvlJc w:val="left"/>
      <w:pPr>
        <w:ind w:left="5806" w:hanging="360"/>
      </w:pPr>
      <w:rPr>
        <w:rFonts w:ascii="Courier New" w:hAnsi="Courier New" w:cs="Courier New" w:hint="default"/>
      </w:rPr>
    </w:lvl>
    <w:lvl w:ilvl="8" w:tplc="04140005" w:tentative="1">
      <w:start w:val="1"/>
      <w:numFmt w:val="bullet"/>
      <w:lvlText w:val=""/>
      <w:lvlJc w:val="left"/>
      <w:pPr>
        <w:ind w:left="6526" w:hanging="360"/>
      </w:pPr>
      <w:rPr>
        <w:rFonts w:ascii="Wingdings" w:hAnsi="Wingdings" w:hint="default"/>
      </w:rPr>
    </w:lvl>
  </w:abstractNum>
  <w:abstractNum w:abstractNumId="5" w15:restartNumberingAfterBreak="0">
    <w:nsid w:val="0BC7732D"/>
    <w:multiLevelType w:val="hybridMultilevel"/>
    <w:tmpl w:val="5ED45C4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0C415E56"/>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15:restartNumberingAfterBreak="0">
    <w:nsid w:val="0D204832"/>
    <w:multiLevelType w:val="hybridMultilevel"/>
    <w:tmpl w:val="EBB2D12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0EEC2F02"/>
    <w:multiLevelType w:val="hybridMultilevel"/>
    <w:tmpl w:val="CEA634C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0FD3456D"/>
    <w:multiLevelType w:val="hybridMultilevel"/>
    <w:tmpl w:val="E4145E3A"/>
    <w:lvl w:ilvl="0" w:tplc="F1D2A26E">
      <w:numFmt w:val="bullet"/>
      <w:lvlText w:val="-"/>
      <w:lvlJc w:val="left"/>
      <w:pPr>
        <w:ind w:left="405" w:hanging="360"/>
      </w:pPr>
      <w:rPr>
        <w:rFonts w:ascii="Calibri" w:eastAsiaTheme="minorHAnsi" w:hAnsi="Calibri" w:cs="Calibri" w:hint="default"/>
      </w:rPr>
    </w:lvl>
    <w:lvl w:ilvl="1" w:tplc="04140003" w:tentative="1">
      <w:start w:val="1"/>
      <w:numFmt w:val="bullet"/>
      <w:lvlText w:val="o"/>
      <w:lvlJc w:val="left"/>
      <w:pPr>
        <w:ind w:left="1125" w:hanging="360"/>
      </w:pPr>
      <w:rPr>
        <w:rFonts w:ascii="Courier New" w:hAnsi="Courier New" w:cs="Courier New" w:hint="default"/>
      </w:rPr>
    </w:lvl>
    <w:lvl w:ilvl="2" w:tplc="04140005" w:tentative="1">
      <w:start w:val="1"/>
      <w:numFmt w:val="bullet"/>
      <w:lvlText w:val=""/>
      <w:lvlJc w:val="left"/>
      <w:pPr>
        <w:ind w:left="1845" w:hanging="360"/>
      </w:pPr>
      <w:rPr>
        <w:rFonts w:ascii="Wingdings" w:hAnsi="Wingdings" w:hint="default"/>
      </w:rPr>
    </w:lvl>
    <w:lvl w:ilvl="3" w:tplc="04140001" w:tentative="1">
      <w:start w:val="1"/>
      <w:numFmt w:val="bullet"/>
      <w:lvlText w:val=""/>
      <w:lvlJc w:val="left"/>
      <w:pPr>
        <w:ind w:left="2565" w:hanging="360"/>
      </w:pPr>
      <w:rPr>
        <w:rFonts w:ascii="Symbol" w:hAnsi="Symbol" w:hint="default"/>
      </w:rPr>
    </w:lvl>
    <w:lvl w:ilvl="4" w:tplc="04140003" w:tentative="1">
      <w:start w:val="1"/>
      <w:numFmt w:val="bullet"/>
      <w:lvlText w:val="o"/>
      <w:lvlJc w:val="left"/>
      <w:pPr>
        <w:ind w:left="3285" w:hanging="360"/>
      </w:pPr>
      <w:rPr>
        <w:rFonts w:ascii="Courier New" w:hAnsi="Courier New" w:cs="Courier New" w:hint="default"/>
      </w:rPr>
    </w:lvl>
    <w:lvl w:ilvl="5" w:tplc="04140005" w:tentative="1">
      <w:start w:val="1"/>
      <w:numFmt w:val="bullet"/>
      <w:lvlText w:val=""/>
      <w:lvlJc w:val="left"/>
      <w:pPr>
        <w:ind w:left="4005" w:hanging="360"/>
      </w:pPr>
      <w:rPr>
        <w:rFonts w:ascii="Wingdings" w:hAnsi="Wingdings" w:hint="default"/>
      </w:rPr>
    </w:lvl>
    <w:lvl w:ilvl="6" w:tplc="04140001" w:tentative="1">
      <w:start w:val="1"/>
      <w:numFmt w:val="bullet"/>
      <w:lvlText w:val=""/>
      <w:lvlJc w:val="left"/>
      <w:pPr>
        <w:ind w:left="4725" w:hanging="360"/>
      </w:pPr>
      <w:rPr>
        <w:rFonts w:ascii="Symbol" w:hAnsi="Symbol" w:hint="default"/>
      </w:rPr>
    </w:lvl>
    <w:lvl w:ilvl="7" w:tplc="04140003" w:tentative="1">
      <w:start w:val="1"/>
      <w:numFmt w:val="bullet"/>
      <w:lvlText w:val="o"/>
      <w:lvlJc w:val="left"/>
      <w:pPr>
        <w:ind w:left="5445" w:hanging="360"/>
      </w:pPr>
      <w:rPr>
        <w:rFonts w:ascii="Courier New" w:hAnsi="Courier New" w:cs="Courier New" w:hint="default"/>
      </w:rPr>
    </w:lvl>
    <w:lvl w:ilvl="8" w:tplc="04140005" w:tentative="1">
      <w:start w:val="1"/>
      <w:numFmt w:val="bullet"/>
      <w:lvlText w:val=""/>
      <w:lvlJc w:val="left"/>
      <w:pPr>
        <w:ind w:left="6165" w:hanging="360"/>
      </w:pPr>
      <w:rPr>
        <w:rFonts w:ascii="Wingdings" w:hAnsi="Wingdings" w:hint="default"/>
      </w:rPr>
    </w:lvl>
  </w:abstractNum>
  <w:abstractNum w:abstractNumId="10" w15:restartNumberingAfterBreak="0">
    <w:nsid w:val="11CD0CFA"/>
    <w:multiLevelType w:val="hybridMultilevel"/>
    <w:tmpl w:val="1A8CB45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12D36158"/>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13F00E67"/>
    <w:multiLevelType w:val="hybridMultilevel"/>
    <w:tmpl w:val="81227FE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169A95D0"/>
    <w:multiLevelType w:val="hybridMultilevel"/>
    <w:tmpl w:val="0ACE0068"/>
    <w:lvl w:ilvl="0" w:tplc="F5E4BAC0">
      <w:start w:val="1"/>
      <w:numFmt w:val="decimal"/>
      <w:lvlText w:val="%1."/>
      <w:lvlJc w:val="left"/>
      <w:pPr>
        <w:ind w:left="720" w:hanging="360"/>
      </w:pPr>
    </w:lvl>
    <w:lvl w:ilvl="1" w:tplc="F29252AC">
      <w:start w:val="1"/>
      <w:numFmt w:val="decimal"/>
      <w:lvlText w:val="%2.1"/>
      <w:lvlJc w:val="left"/>
      <w:pPr>
        <w:ind w:left="1440" w:hanging="360"/>
      </w:pPr>
    </w:lvl>
    <w:lvl w:ilvl="2" w:tplc="2642160A">
      <w:start w:val="1"/>
      <w:numFmt w:val="lowerRoman"/>
      <w:lvlText w:val="%3."/>
      <w:lvlJc w:val="right"/>
      <w:pPr>
        <w:ind w:left="2160" w:hanging="180"/>
      </w:pPr>
    </w:lvl>
    <w:lvl w:ilvl="3" w:tplc="DD2C9F44">
      <w:start w:val="1"/>
      <w:numFmt w:val="decimal"/>
      <w:lvlText w:val="%4."/>
      <w:lvlJc w:val="left"/>
      <w:pPr>
        <w:ind w:left="2880" w:hanging="360"/>
      </w:pPr>
    </w:lvl>
    <w:lvl w:ilvl="4" w:tplc="7FBE0A26">
      <w:start w:val="1"/>
      <w:numFmt w:val="lowerLetter"/>
      <w:lvlText w:val="%5."/>
      <w:lvlJc w:val="left"/>
      <w:pPr>
        <w:ind w:left="3600" w:hanging="360"/>
      </w:pPr>
    </w:lvl>
    <w:lvl w:ilvl="5" w:tplc="A8E62338">
      <w:start w:val="1"/>
      <w:numFmt w:val="lowerRoman"/>
      <w:lvlText w:val="%6."/>
      <w:lvlJc w:val="right"/>
      <w:pPr>
        <w:ind w:left="4320" w:hanging="180"/>
      </w:pPr>
    </w:lvl>
    <w:lvl w:ilvl="6" w:tplc="948C4AE2">
      <w:start w:val="1"/>
      <w:numFmt w:val="decimal"/>
      <w:lvlText w:val="%7."/>
      <w:lvlJc w:val="left"/>
      <w:pPr>
        <w:ind w:left="5040" w:hanging="360"/>
      </w:pPr>
    </w:lvl>
    <w:lvl w:ilvl="7" w:tplc="24B69F30">
      <w:start w:val="1"/>
      <w:numFmt w:val="lowerLetter"/>
      <w:lvlText w:val="%8."/>
      <w:lvlJc w:val="left"/>
      <w:pPr>
        <w:ind w:left="5760" w:hanging="360"/>
      </w:pPr>
    </w:lvl>
    <w:lvl w:ilvl="8" w:tplc="5E64BD42">
      <w:start w:val="1"/>
      <w:numFmt w:val="lowerRoman"/>
      <w:lvlText w:val="%9."/>
      <w:lvlJc w:val="right"/>
      <w:pPr>
        <w:ind w:left="6480" w:hanging="180"/>
      </w:pPr>
    </w:lvl>
  </w:abstractNum>
  <w:abstractNum w:abstractNumId="14" w15:restartNumberingAfterBreak="0">
    <w:nsid w:val="19603FE8"/>
    <w:multiLevelType w:val="hybridMultilevel"/>
    <w:tmpl w:val="F522B8A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1C32609F"/>
    <w:multiLevelType w:val="hybridMultilevel"/>
    <w:tmpl w:val="F7F4CE4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1F9F5678"/>
    <w:multiLevelType w:val="multilevel"/>
    <w:tmpl w:val="5616E0FE"/>
    <w:lvl w:ilvl="0">
      <w:start w:val="1"/>
      <w:numFmt w:val="decimal"/>
      <w:pStyle w:val="Overskrift1"/>
      <w:lvlText w:val="%1."/>
      <w:lvlJc w:val="left"/>
      <w:pPr>
        <w:ind w:left="1065" w:hanging="705"/>
      </w:pPr>
      <w:rPr>
        <w:rFonts w:hint="default"/>
      </w:rPr>
    </w:lvl>
    <w:lvl w:ilvl="1">
      <w:start w:val="1"/>
      <w:numFmt w:val="decimal"/>
      <w:pStyle w:val="Overskrift2"/>
      <w:lvlText w:val="%1.%2"/>
      <w:lvlJc w:val="left"/>
      <w:pPr>
        <w:ind w:left="1080" w:hanging="720"/>
      </w:pPr>
    </w:lvl>
    <w:lvl w:ilvl="2">
      <w:start w:val="1"/>
      <w:numFmt w:val="decimal"/>
      <w:pStyle w:val="Overskrift3"/>
      <w:isLgl/>
      <w:lvlText w:val="%1.%2.%3"/>
      <w:lvlJc w:val="left"/>
      <w:pPr>
        <w:ind w:left="1080" w:hanging="720"/>
      </w:pPr>
      <w:rPr>
        <w:b/>
        <w:bCs w:val="0"/>
        <w:i w:val="0"/>
        <w:iCs w:val="0"/>
        <w:caps w:val="0"/>
        <w:smallCaps w:val="0"/>
        <w:strike w:val="0"/>
        <w:dstrike w:val="0"/>
        <w:noProof w:val="0"/>
        <w:vanish w:val="0"/>
        <w:color w:val="4F81BD" w:themeColor="accen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Overskrift4"/>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15:restartNumberingAfterBreak="0">
    <w:nsid w:val="1FE95D2C"/>
    <w:multiLevelType w:val="hybridMultilevel"/>
    <w:tmpl w:val="EF566B6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262336D5"/>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9" w15:restartNumberingAfterBreak="0">
    <w:nsid w:val="2A362423"/>
    <w:multiLevelType w:val="hybridMultilevel"/>
    <w:tmpl w:val="2DC44224"/>
    <w:lvl w:ilvl="0" w:tplc="AE3A7DC2">
      <w:start w:val="1"/>
      <w:numFmt w:val="decimal"/>
      <w:lvlText w:val="%1"/>
      <w:lvlJc w:val="left"/>
      <w:pPr>
        <w:ind w:left="644" w:hanging="360"/>
      </w:pPr>
      <w:rPr>
        <w:rFonts w:hint="default"/>
        <w:b w:val="0"/>
        <w:i w:val="0"/>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2A9D170B"/>
    <w:multiLevelType w:val="hybridMultilevel"/>
    <w:tmpl w:val="5296DD0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2F6E38AC"/>
    <w:multiLevelType w:val="hybridMultilevel"/>
    <w:tmpl w:val="A838D8C6"/>
    <w:lvl w:ilvl="0" w:tplc="3F284E34">
      <w:start w:val="2624"/>
      <w:numFmt w:val="bullet"/>
      <w:lvlText w:val="-"/>
      <w:lvlJc w:val="left"/>
      <w:pPr>
        <w:ind w:left="720" w:hanging="360"/>
      </w:pPr>
      <w:rPr>
        <w:rFonts w:ascii="Times New Roman" w:eastAsiaTheme="minorHAnsi"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30821E2E"/>
    <w:multiLevelType w:val="hybridMultilevel"/>
    <w:tmpl w:val="0F6889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98A1762"/>
    <w:multiLevelType w:val="hybridMultilevel"/>
    <w:tmpl w:val="DFF43452"/>
    <w:lvl w:ilvl="0" w:tplc="BA9456E4">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3CD4483E"/>
    <w:multiLevelType w:val="hybridMultilevel"/>
    <w:tmpl w:val="88E06C1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4CA8214F"/>
    <w:multiLevelType w:val="hybridMultilevel"/>
    <w:tmpl w:val="4C828F4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4DAE5BFF"/>
    <w:multiLevelType w:val="hybridMultilevel"/>
    <w:tmpl w:val="B928AC1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7" w15:restartNumberingAfterBreak="0">
    <w:nsid w:val="4DAF7BF8"/>
    <w:multiLevelType w:val="hybridMultilevel"/>
    <w:tmpl w:val="6D9C91FC"/>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8" w15:restartNumberingAfterBreak="0">
    <w:nsid w:val="591704A9"/>
    <w:multiLevelType w:val="hybridMultilevel"/>
    <w:tmpl w:val="EA8C8A3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592F2C7B"/>
    <w:multiLevelType w:val="hybridMultilevel"/>
    <w:tmpl w:val="64B042A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0" w15:restartNumberingAfterBreak="0">
    <w:nsid w:val="5EF94485"/>
    <w:multiLevelType w:val="hybridMultilevel"/>
    <w:tmpl w:val="9B96416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5FFB75E9"/>
    <w:multiLevelType w:val="hybridMultilevel"/>
    <w:tmpl w:val="64A6AB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6027153A"/>
    <w:multiLevelType w:val="hybridMultilevel"/>
    <w:tmpl w:val="9648B4CA"/>
    <w:lvl w:ilvl="0" w:tplc="04140011">
      <w:start w:val="1"/>
      <w:numFmt w:val="decimal"/>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3" w15:restartNumberingAfterBreak="0">
    <w:nsid w:val="602D5D1C"/>
    <w:multiLevelType w:val="hybridMultilevel"/>
    <w:tmpl w:val="74B83798"/>
    <w:lvl w:ilvl="0" w:tplc="A4D87C48">
      <w:numFmt w:val="bullet"/>
      <w:lvlText w:val="-"/>
      <w:lvlJc w:val="left"/>
      <w:pPr>
        <w:ind w:left="720" w:hanging="360"/>
      </w:pPr>
      <w:rPr>
        <w:rFonts w:ascii="Calibri" w:eastAsia="Times New Roman" w:hAnsi="Calibri" w:cs="Calibri"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67C23A78"/>
    <w:multiLevelType w:val="multilevel"/>
    <w:tmpl w:val="02BE9FB0"/>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8787ED8"/>
    <w:multiLevelType w:val="hybridMultilevel"/>
    <w:tmpl w:val="CD28101C"/>
    <w:lvl w:ilvl="0" w:tplc="08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6BCD6805"/>
    <w:multiLevelType w:val="hybridMultilevel"/>
    <w:tmpl w:val="9CF28BD6"/>
    <w:lvl w:ilvl="0" w:tplc="3F284E34">
      <w:start w:val="2624"/>
      <w:numFmt w:val="bullet"/>
      <w:lvlText w:val="-"/>
      <w:lvlJc w:val="left"/>
      <w:pPr>
        <w:ind w:left="720" w:hanging="360"/>
      </w:pPr>
      <w:rPr>
        <w:rFonts w:ascii="Times New Roman" w:eastAsiaTheme="minorHAnsi" w:hAnsi="Times New Roman" w:cs="Times New Roman" w:hint="default"/>
      </w:rPr>
    </w:lvl>
    <w:lvl w:ilvl="1" w:tplc="F1725BB6">
      <w:numFmt w:val="bullet"/>
      <w:lvlText w:val="-"/>
      <w:lvlJc w:val="left"/>
      <w:pPr>
        <w:ind w:left="1440" w:hanging="360"/>
      </w:pPr>
      <w:rPr>
        <w:rFonts w:ascii="Verdana" w:eastAsia="Times New Roman" w:hAnsi="Verdana" w:cs="Times New Roman" w:hint="default"/>
      </w:rPr>
    </w:lvl>
    <w:lvl w:ilvl="2" w:tplc="02281580">
      <w:numFmt w:val="bullet"/>
      <w:lvlText w:val="•"/>
      <w:lvlJc w:val="left"/>
      <w:pPr>
        <w:ind w:left="2160" w:hanging="360"/>
      </w:pPr>
      <w:rPr>
        <w:rFonts w:ascii="Calibri" w:eastAsiaTheme="minorHAnsi" w:hAnsi="Calibri" w:cs="Calibri"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71A343C2"/>
    <w:multiLevelType w:val="hybridMultilevel"/>
    <w:tmpl w:val="4DC0433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76706E35"/>
    <w:multiLevelType w:val="hybridMultilevel"/>
    <w:tmpl w:val="66C02A70"/>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39" w15:restartNumberingAfterBreak="0">
    <w:nsid w:val="76EF0B4C"/>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16cid:durableId="1183469529">
    <w:abstractNumId w:val="13"/>
  </w:num>
  <w:num w:numId="2" w16cid:durableId="1918704381">
    <w:abstractNumId w:val="34"/>
  </w:num>
  <w:num w:numId="3" w16cid:durableId="1683048537">
    <w:abstractNumId w:val="16"/>
  </w:num>
  <w:num w:numId="4" w16cid:durableId="420100004">
    <w:abstractNumId w:val="20"/>
  </w:num>
  <w:num w:numId="5" w16cid:durableId="1720469742">
    <w:abstractNumId w:val="14"/>
  </w:num>
  <w:num w:numId="6" w16cid:durableId="2011104778">
    <w:abstractNumId w:val="22"/>
  </w:num>
  <w:num w:numId="7" w16cid:durableId="390933232">
    <w:abstractNumId w:val="3"/>
  </w:num>
  <w:num w:numId="8" w16cid:durableId="383794634">
    <w:abstractNumId w:val="35"/>
  </w:num>
  <w:num w:numId="9" w16cid:durableId="1071586890">
    <w:abstractNumId w:val="12"/>
  </w:num>
  <w:num w:numId="10" w16cid:durableId="1736276599">
    <w:abstractNumId w:val="36"/>
  </w:num>
  <w:num w:numId="11" w16cid:durableId="171533663">
    <w:abstractNumId w:val="10"/>
  </w:num>
  <w:num w:numId="12" w16cid:durableId="1956207619">
    <w:abstractNumId w:val="37"/>
  </w:num>
  <w:num w:numId="13" w16cid:durableId="150684507">
    <w:abstractNumId w:val="28"/>
  </w:num>
  <w:num w:numId="14" w16cid:durableId="1930697335">
    <w:abstractNumId w:val="17"/>
  </w:num>
  <w:num w:numId="15" w16cid:durableId="1954630700">
    <w:abstractNumId w:val="31"/>
  </w:num>
  <w:num w:numId="16" w16cid:durableId="1681589414">
    <w:abstractNumId w:val="24"/>
  </w:num>
  <w:num w:numId="17" w16cid:durableId="499854572">
    <w:abstractNumId w:val="29"/>
  </w:num>
  <w:num w:numId="18" w16cid:durableId="1306010140">
    <w:abstractNumId w:val="25"/>
  </w:num>
  <w:num w:numId="19" w16cid:durableId="423381984">
    <w:abstractNumId w:val="21"/>
  </w:num>
  <w:num w:numId="20" w16cid:durableId="552615401">
    <w:abstractNumId w:val="18"/>
  </w:num>
  <w:num w:numId="21" w16cid:durableId="2043699313">
    <w:abstractNumId w:val="23"/>
  </w:num>
  <w:num w:numId="22" w16cid:durableId="350952872">
    <w:abstractNumId w:val="27"/>
  </w:num>
  <w:num w:numId="23" w16cid:durableId="905335408">
    <w:abstractNumId w:val="8"/>
  </w:num>
  <w:num w:numId="24" w16cid:durableId="1599948944">
    <w:abstractNumId w:val="26"/>
  </w:num>
  <w:num w:numId="25" w16cid:durableId="376708631">
    <w:abstractNumId w:val="4"/>
  </w:num>
  <w:num w:numId="26" w16cid:durableId="1929069980">
    <w:abstractNumId w:val="2"/>
  </w:num>
  <w:num w:numId="27" w16cid:durableId="836070549">
    <w:abstractNumId w:val="39"/>
  </w:num>
  <w:num w:numId="28" w16cid:durableId="852107427">
    <w:abstractNumId w:val="6"/>
  </w:num>
  <w:num w:numId="29" w16cid:durableId="722405023">
    <w:abstractNumId w:val="11"/>
  </w:num>
  <w:num w:numId="30" w16cid:durableId="448820059">
    <w:abstractNumId w:val="15"/>
  </w:num>
  <w:num w:numId="31" w16cid:durableId="1686596136">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4372996">
    <w:abstractNumId w:val="7"/>
  </w:num>
  <w:num w:numId="33" w16cid:durableId="2032563103">
    <w:abstractNumId w:val="16"/>
  </w:num>
  <w:num w:numId="34" w16cid:durableId="2013139189">
    <w:abstractNumId w:val="38"/>
  </w:num>
  <w:num w:numId="35" w16cid:durableId="123505126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6440530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015448063">
    <w:abstractNumId w:val="9"/>
  </w:num>
  <w:num w:numId="38" w16cid:durableId="633608255">
    <w:abstractNumId w:val="5"/>
  </w:num>
  <w:num w:numId="39" w16cid:durableId="37321948">
    <w:abstractNumId w:val="0"/>
  </w:num>
  <w:num w:numId="40" w16cid:durableId="898906884">
    <w:abstractNumId w:val="30"/>
  </w:num>
  <w:num w:numId="41" w16cid:durableId="849561577">
    <w:abstractNumId w:val="1"/>
  </w:num>
  <w:num w:numId="42" w16cid:durableId="665519252">
    <w:abstractNumId w:val="32"/>
  </w:num>
  <w:num w:numId="43" w16cid:durableId="1819347532">
    <w:abstractNumId w:val="19"/>
  </w:num>
  <w:num w:numId="44" w16cid:durableId="628052585">
    <w:abstractNumId w:val="3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63A9"/>
    <w:rsid w:val="00000DAD"/>
    <w:rsid w:val="00003132"/>
    <w:rsid w:val="00006D17"/>
    <w:rsid w:val="00007F2A"/>
    <w:rsid w:val="00011EA7"/>
    <w:rsid w:val="00013000"/>
    <w:rsid w:val="000145E4"/>
    <w:rsid w:val="000173EF"/>
    <w:rsid w:val="00020BF2"/>
    <w:rsid w:val="00022EE0"/>
    <w:rsid w:val="0002332D"/>
    <w:rsid w:val="000236A1"/>
    <w:rsid w:val="00031059"/>
    <w:rsid w:val="00033666"/>
    <w:rsid w:val="00034726"/>
    <w:rsid w:val="00034743"/>
    <w:rsid w:val="00034AEA"/>
    <w:rsid w:val="0004029F"/>
    <w:rsid w:val="000410E2"/>
    <w:rsid w:val="00041126"/>
    <w:rsid w:val="00041C7C"/>
    <w:rsid w:val="00042B81"/>
    <w:rsid w:val="00044880"/>
    <w:rsid w:val="000471FC"/>
    <w:rsid w:val="000533FD"/>
    <w:rsid w:val="000534B1"/>
    <w:rsid w:val="000546AD"/>
    <w:rsid w:val="0006161D"/>
    <w:rsid w:val="00062ADF"/>
    <w:rsid w:val="000632B1"/>
    <w:rsid w:val="00064ABF"/>
    <w:rsid w:val="00065CD7"/>
    <w:rsid w:val="00074434"/>
    <w:rsid w:val="00077B13"/>
    <w:rsid w:val="00077F07"/>
    <w:rsid w:val="0008408B"/>
    <w:rsid w:val="00090528"/>
    <w:rsid w:val="00095DFB"/>
    <w:rsid w:val="00096441"/>
    <w:rsid w:val="00097696"/>
    <w:rsid w:val="000A7072"/>
    <w:rsid w:val="000A7228"/>
    <w:rsid w:val="000B1D55"/>
    <w:rsid w:val="000B4354"/>
    <w:rsid w:val="000B5A72"/>
    <w:rsid w:val="000C5654"/>
    <w:rsid w:val="000C63FD"/>
    <w:rsid w:val="000D13E9"/>
    <w:rsid w:val="000D26FA"/>
    <w:rsid w:val="000D315A"/>
    <w:rsid w:val="000E261A"/>
    <w:rsid w:val="000E30E1"/>
    <w:rsid w:val="000E3238"/>
    <w:rsid w:val="000E4910"/>
    <w:rsid w:val="000E4D7C"/>
    <w:rsid w:val="000E511F"/>
    <w:rsid w:val="000E6508"/>
    <w:rsid w:val="000F2D94"/>
    <w:rsid w:val="000F46E7"/>
    <w:rsid w:val="000F47B7"/>
    <w:rsid w:val="000F49FE"/>
    <w:rsid w:val="000F7039"/>
    <w:rsid w:val="001010D5"/>
    <w:rsid w:val="001108FD"/>
    <w:rsid w:val="00111606"/>
    <w:rsid w:val="00113190"/>
    <w:rsid w:val="00114F50"/>
    <w:rsid w:val="0011617D"/>
    <w:rsid w:val="0011791B"/>
    <w:rsid w:val="00117AFE"/>
    <w:rsid w:val="00120CEA"/>
    <w:rsid w:val="00121605"/>
    <w:rsid w:val="00126280"/>
    <w:rsid w:val="00126E1F"/>
    <w:rsid w:val="0013345D"/>
    <w:rsid w:val="0013432D"/>
    <w:rsid w:val="00140B37"/>
    <w:rsid w:val="00140BA2"/>
    <w:rsid w:val="00140C0C"/>
    <w:rsid w:val="00143406"/>
    <w:rsid w:val="00143B70"/>
    <w:rsid w:val="001451B1"/>
    <w:rsid w:val="001463D3"/>
    <w:rsid w:val="001518EA"/>
    <w:rsid w:val="00151B7D"/>
    <w:rsid w:val="00153FBC"/>
    <w:rsid w:val="001576A9"/>
    <w:rsid w:val="00160416"/>
    <w:rsid w:val="00161C5A"/>
    <w:rsid w:val="001635A9"/>
    <w:rsid w:val="0017129C"/>
    <w:rsid w:val="00173572"/>
    <w:rsid w:val="0017581E"/>
    <w:rsid w:val="00182B3C"/>
    <w:rsid w:val="0018444E"/>
    <w:rsid w:val="0018476E"/>
    <w:rsid w:val="001907C0"/>
    <w:rsid w:val="001907C2"/>
    <w:rsid w:val="001B44BD"/>
    <w:rsid w:val="001B5EA3"/>
    <w:rsid w:val="001B7429"/>
    <w:rsid w:val="001B7A95"/>
    <w:rsid w:val="001C1942"/>
    <w:rsid w:val="001C2FFF"/>
    <w:rsid w:val="001C379E"/>
    <w:rsid w:val="001C695E"/>
    <w:rsid w:val="001D106B"/>
    <w:rsid w:val="001D20EA"/>
    <w:rsid w:val="001D385D"/>
    <w:rsid w:val="001D4526"/>
    <w:rsid w:val="001D48E1"/>
    <w:rsid w:val="001E23AD"/>
    <w:rsid w:val="001E53E2"/>
    <w:rsid w:val="001E5A6B"/>
    <w:rsid w:val="001E70CE"/>
    <w:rsid w:val="001F1587"/>
    <w:rsid w:val="001F36B1"/>
    <w:rsid w:val="001F7B10"/>
    <w:rsid w:val="00201989"/>
    <w:rsid w:val="0020333A"/>
    <w:rsid w:val="00204567"/>
    <w:rsid w:val="0021103B"/>
    <w:rsid w:val="002169AA"/>
    <w:rsid w:val="002208D6"/>
    <w:rsid w:val="00230223"/>
    <w:rsid w:val="00230B37"/>
    <w:rsid w:val="00232593"/>
    <w:rsid w:val="00236032"/>
    <w:rsid w:val="002373A1"/>
    <w:rsid w:val="00252A16"/>
    <w:rsid w:val="00255596"/>
    <w:rsid w:val="0025611C"/>
    <w:rsid w:val="00263E4C"/>
    <w:rsid w:val="002648DB"/>
    <w:rsid w:val="00264F94"/>
    <w:rsid w:val="00265E05"/>
    <w:rsid w:val="002708F4"/>
    <w:rsid w:val="00277772"/>
    <w:rsid w:val="00277903"/>
    <w:rsid w:val="00281B4C"/>
    <w:rsid w:val="00282748"/>
    <w:rsid w:val="002853B8"/>
    <w:rsid w:val="00286DD9"/>
    <w:rsid w:val="00291703"/>
    <w:rsid w:val="002941B2"/>
    <w:rsid w:val="00295A71"/>
    <w:rsid w:val="002A32A1"/>
    <w:rsid w:val="002A4583"/>
    <w:rsid w:val="002A5CF4"/>
    <w:rsid w:val="002B07AA"/>
    <w:rsid w:val="002B07E1"/>
    <w:rsid w:val="002B5377"/>
    <w:rsid w:val="002B6836"/>
    <w:rsid w:val="002B6F25"/>
    <w:rsid w:val="002C0177"/>
    <w:rsid w:val="002C5946"/>
    <w:rsid w:val="002D179E"/>
    <w:rsid w:val="002D517D"/>
    <w:rsid w:val="002E3100"/>
    <w:rsid w:val="002E714C"/>
    <w:rsid w:val="002E734A"/>
    <w:rsid w:val="002F08F1"/>
    <w:rsid w:val="002F2BAB"/>
    <w:rsid w:val="002F2E00"/>
    <w:rsid w:val="002F3859"/>
    <w:rsid w:val="002F4E55"/>
    <w:rsid w:val="00300D14"/>
    <w:rsid w:val="003047F1"/>
    <w:rsid w:val="00306737"/>
    <w:rsid w:val="00306BBE"/>
    <w:rsid w:val="00307B44"/>
    <w:rsid w:val="0031051A"/>
    <w:rsid w:val="00311FB4"/>
    <w:rsid w:val="00313A9E"/>
    <w:rsid w:val="003144F6"/>
    <w:rsid w:val="00315659"/>
    <w:rsid w:val="00316422"/>
    <w:rsid w:val="00320930"/>
    <w:rsid w:val="00330465"/>
    <w:rsid w:val="00330988"/>
    <w:rsid w:val="00330ACC"/>
    <w:rsid w:val="00332040"/>
    <w:rsid w:val="0033302E"/>
    <w:rsid w:val="003337C9"/>
    <w:rsid w:val="00333A3E"/>
    <w:rsid w:val="00336601"/>
    <w:rsid w:val="00337331"/>
    <w:rsid w:val="00340270"/>
    <w:rsid w:val="00340514"/>
    <w:rsid w:val="0034246F"/>
    <w:rsid w:val="003424F1"/>
    <w:rsid w:val="00343946"/>
    <w:rsid w:val="00343E0C"/>
    <w:rsid w:val="00344530"/>
    <w:rsid w:val="003501AD"/>
    <w:rsid w:val="003502D9"/>
    <w:rsid w:val="003511E8"/>
    <w:rsid w:val="00352746"/>
    <w:rsid w:val="0035664F"/>
    <w:rsid w:val="00362D23"/>
    <w:rsid w:val="00365499"/>
    <w:rsid w:val="00367FDA"/>
    <w:rsid w:val="00370246"/>
    <w:rsid w:val="003707F7"/>
    <w:rsid w:val="003727A5"/>
    <w:rsid w:val="003747C8"/>
    <w:rsid w:val="00374E9C"/>
    <w:rsid w:val="00376D47"/>
    <w:rsid w:val="00381D5A"/>
    <w:rsid w:val="00383A85"/>
    <w:rsid w:val="003842BA"/>
    <w:rsid w:val="0038541C"/>
    <w:rsid w:val="003872AF"/>
    <w:rsid w:val="00387C88"/>
    <w:rsid w:val="00394391"/>
    <w:rsid w:val="00394AC9"/>
    <w:rsid w:val="003968D7"/>
    <w:rsid w:val="003A38D3"/>
    <w:rsid w:val="003A4251"/>
    <w:rsid w:val="003A56A8"/>
    <w:rsid w:val="003A6B09"/>
    <w:rsid w:val="003B1992"/>
    <w:rsid w:val="003B4338"/>
    <w:rsid w:val="003C0097"/>
    <w:rsid w:val="003C7AD1"/>
    <w:rsid w:val="003D43D6"/>
    <w:rsid w:val="003E1A74"/>
    <w:rsid w:val="003E4F45"/>
    <w:rsid w:val="003E502D"/>
    <w:rsid w:val="003E57C4"/>
    <w:rsid w:val="003E69F4"/>
    <w:rsid w:val="003F09C9"/>
    <w:rsid w:val="003F2989"/>
    <w:rsid w:val="003F5C7D"/>
    <w:rsid w:val="003F6BF3"/>
    <w:rsid w:val="003F7AB7"/>
    <w:rsid w:val="00404CE5"/>
    <w:rsid w:val="00410740"/>
    <w:rsid w:val="0041276A"/>
    <w:rsid w:val="0041374E"/>
    <w:rsid w:val="004244BA"/>
    <w:rsid w:val="00424EE6"/>
    <w:rsid w:val="0042667E"/>
    <w:rsid w:val="004274FD"/>
    <w:rsid w:val="00430822"/>
    <w:rsid w:val="00431613"/>
    <w:rsid w:val="00435F23"/>
    <w:rsid w:val="00441D7A"/>
    <w:rsid w:val="004433B6"/>
    <w:rsid w:val="0044400F"/>
    <w:rsid w:val="00444767"/>
    <w:rsid w:val="004447C6"/>
    <w:rsid w:val="00446133"/>
    <w:rsid w:val="00447519"/>
    <w:rsid w:val="004509AC"/>
    <w:rsid w:val="00452890"/>
    <w:rsid w:val="004532EA"/>
    <w:rsid w:val="0045575A"/>
    <w:rsid w:val="00461325"/>
    <w:rsid w:val="0046136F"/>
    <w:rsid w:val="004646AD"/>
    <w:rsid w:val="00467998"/>
    <w:rsid w:val="00470DC8"/>
    <w:rsid w:val="00471C02"/>
    <w:rsid w:val="004720A3"/>
    <w:rsid w:val="00473EB2"/>
    <w:rsid w:val="00474D7E"/>
    <w:rsid w:val="00481575"/>
    <w:rsid w:val="00481AA0"/>
    <w:rsid w:val="004822B0"/>
    <w:rsid w:val="004844EB"/>
    <w:rsid w:val="0048452E"/>
    <w:rsid w:val="00486D8A"/>
    <w:rsid w:val="004871F8"/>
    <w:rsid w:val="004902F6"/>
    <w:rsid w:val="00490EB1"/>
    <w:rsid w:val="004934A0"/>
    <w:rsid w:val="00493598"/>
    <w:rsid w:val="0049738B"/>
    <w:rsid w:val="004A058A"/>
    <w:rsid w:val="004A1F28"/>
    <w:rsid w:val="004A20DA"/>
    <w:rsid w:val="004A4C02"/>
    <w:rsid w:val="004A6D98"/>
    <w:rsid w:val="004B29DE"/>
    <w:rsid w:val="004B2D12"/>
    <w:rsid w:val="004B46AE"/>
    <w:rsid w:val="004C0BC5"/>
    <w:rsid w:val="004C1D48"/>
    <w:rsid w:val="004C3E20"/>
    <w:rsid w:val="004C5D84"/>
    <w:rsid w:val="004D08B4"/>
    <w:rsid w:val="004D2119"/>
    <w:rsid w:val="004D230E"/>
    <w:rsid w:val="004D29AD"/>
    <w:rsid w:val="004D3E9E"/>
    <w:rsid w:val="004D6E75"/>
    <w:rsid w:val="004D6F3B"/>
    <w:rsid w:val="004E2675"/>
    <w:rsid w:val="004E3E89"/>
    <w:rsid w:val="004E661D"/>
    <w:rsid w:val="004F1558"/>
    <w:rsid w:val="004F27E5"/>
    <w:rsid w:val="004F2FD2"/>
    <w:rsid w:val="004F7983"/>
    <w:rsid w:val="004F7DB7"/>
    <w:rsid w:val="0050111C"/>
    <w:rsid w:val="00501232"/>
    <w:rsid w:val="005029F5"/>
    <w:rsid w:val="00505346"/>
    <w:rsid w:val="00506941"/>
    <w:rsid w:val="00506AD4"/>
    <w:rsid w:val="00507023"/>
    <w:rsid w:val="00507959"/>
    <w:rsid w:val="005106C9"/>
    <w:rsid w:val="00514BC3"/>
    <w:rsid w:val="00516D40"/>
    <w:rsid w:val="0052294E"/>
    <w:rsid w:val="0052377E"/>
    <w:rsid w:val="0052499B"/>
    <w:rsid w:val="00524E26"/>
    <w:rsid w:val="0052624D"/>
    <w:rsid w:val="0052688C"/>
    <w:rsid w:val="00527B4C"/>
    <w:rsid w:val="00527B5E"/>
    <w:rsid w:val="005464A9"/>
    <w:rsid w:val="00553346"/>
    <w:rsid w:val="00555FE3"/>
    <w:rsid w:val="00561FA9"/>
    <w:rsid w:val="005621EB"/>
    <w:rsid w:val="00563F91"/>
    <w:rsid w:val="00570957"/>
    <w:rsid w:val="005709AA"/>
    <w:rsid w:val="005722A7"/>
    <w:rsid w:val="00572FDE"/>
    <w:rsid w:val="005739B6"/>
    <w:rsid w:val="0057457A"/>
    <w:rsid w:val="00575D16"/>
    <w:rsid w:val="00584B48"/>
    <w:rsid w:val="005860B7"/>
    <w:rsid w:val="00586CC6"/>
    <w:rsid w:val="005901B9"/>
    <w:rsid w:val="005945D5"/>
    <w:rsid w:val="00596CA3"/>
    <w:rsid w:val="005974D1"/>
    <w:rsid w:val="005A2CEF"/>
    <w:rsid w:val="005A6AEB"/>
    <w:rsid w:val="005A7E4A"/>
    <w:rsid w:val="005B2C8E"/>
    <w:rsid w:val="005B3832"/>
    <w:rsid w:val="005B46A1"/>
    <w:rsid w:val="005B4993"/>
    <w:rsid w:val="005B53CB"/>
    <w:rsid w:val="005C2A59"/>
    <w:rsid w:val="005C3421"/>
    <w:rsid w:val="005C51C2"/>
    <w:rsid w:val="005C6574"/>
    <w:rsid w:val="005D1A5C"/>
    <w:rsid w:val="005D7472"/>
    <w:rsid w:val="005D7FA2"/>
    <w:rsid w:val="005E1210"/>
    <w:rsid w:val="005E2235"/>
    <w:rsid w:val="005E30EB"/>
    <w:rsid w:val="005E48F6"/>
    <w:rsid w:val="005E4E8E"/>
    <w:rsid w:val="005E5B54"/>
    <w:rsid w:val="005E6B92"/>
    <w:rsid w:val="005E7914"/>
    <w:rsid w:val="005E7D90"/>
    <w:rsid w:val="005F2492"/>
    <w:rsid w:val="005F68F2"/>
    <w:rsid w:val="005F6C1F"/>
    <w:rsid w:val="006012D0"/>
    <w:rsid w:val="006035D7"/>
    <w:rsid w:val="00605521"/>
    <w:rsid w:val="00610F69"/>
    <w:rsid w:val="00611208"/>
    <w:rsid w:val="00611440"/>
    <w:rsid w:val="00616F39"/>
    <w:rsid w:val="00622AC1"/>
    <w:rsid w:val="0062570D"/>
    <w:rsid w:val="0063017A"/>
    <w:rsid w:val="00631EB3"/>
    <w:rsid w:val="00633A4C"/>
    <w:rsid w:val="006448B0"/>
    <w:rsid w:val="006516A1"/>
    <w:rsid w:val="006530A4"/>
    <w:rsid w:val="006562E4"/>
    <w:rsid w:val="006567F0"/>
    <w:rsid w:val="006645C6"/>
    <w:rsid w:val="00664CC5"/>
    <w:rsid w:val="00666F98"/>
    <w:rsid w:val="00667EB7"/>
    <w:rsid w:val="006700E7"/>
    <w:rsid w:val="0067105F"/>
    <w:rsid w:val="00671346"/>
    <w:rsid w:val="00673343"/>
    <w:rsid w:val="00675934"/>
    <w:rsid w:val="00676F31"/>
    <w:rsid w:val="006777A4"/>
    <w:rsid w:val="006830CF"/>
    <w:rsid w:val="0068365D"/>
    <w:rsid w:val="00683AF0"/>
    <w:rsid w:val="00685773"/>
    <w:rsid w:val="00685B7A"/>
    <w:rsid w:val="00685D30"/>
    <w:rsid w:val="00686E98"/>
    <w:rsid w:val="0069163D"/>
    <w:rsid w:val="0069382C"/>
    <w:rsid w:val="006A0C26"/>
    <w:rsid w:val="006A0E51"/>
    <w:rsid w:val="006A1929"/>
    <w:rsid w:val="006A1BFF"/>
    <w:rsid w:val="006A3AAA"/>
    <w:rsid w:val="006A56F4"/>
    <w:rsid w:val="006A5AD4"/>
    <w:rsid w:val="006A607D"/>
    <w:rsid w:val="006A75F3"/>
    <w:rsid w:val="006A7B1C"/>
    <w:rsid w:val="006B0AA7"/>
    <w:rsid w:val="006B5C39"/>
    <w:rsid w:val="006B7772"/>
    <w:rsid w:val="006B78FE"/>
    <w:rsid w:val="006B7C8B"/>
    <w:rsid w:val="006C2D9D"/>
    <w:rsid w:val="006D4875"/>
    <w:rsid w:val="006D5C80"/>
    <w:rsid w:val="006D7034"/>
    <w:rsid w:val="006D7B1E"/>
    <w:rsid w:val="006D7D12"/>
    <w:rsid w:val="006E2DE4"/>
    <w:rsid w:val="006F0C55"/>
    <w:rsid w:val="006F2D64"/>
    <w:rsid w:val="006F4F6D"/>
    <w:rsid w:val="006F6B48"/>
    <w:rsid w:val="00700B87"/>
    <w:rsid w:val="0070520F"/>
    <w:rsid w:val="007070C2"/>
    <w:rsid w:val="0071379B"/>
    <w:rsid w:val="007137D4"/>
    <w:rsid w:val="0071398C"/>
    <w:rsid w:val="00717E51"/>
    <w:rsid w:val="007235A0"/>
    <w:rsid w:val="00727B4E"/>
    <w:rsid w:val="0073045E"/>
    <w:rsid w:val="007306FB"/>
    <w:rsid w:val="00730762"/>
    <w:rsid w:val="00733873"/>
    <w:rsid w:val="00734058"/>
    <w:rsid w:val="007374C0"/>
    <w:rsid w:val="007413DB"/>
    <w:rsid w:val="00741AFC"/>
    <w:rsid w:val="00745459"/>
    <w:rsid w:val="0074656A"/>
    <w:rsid w:val="00747F88"/>
    <w:rsid w:val="00752350"/>
    <w:rsid w:val="00753B4E"/>
    <w:rsid w:val="007626AD"/>
    <w:rsid w:val="00764CA4"/>
    <w:rsid w:val="007676B0"/>
    <w:rsid w:val="007716C5"/>
    <w:rsid w:val="00771B9F"/>
    <w:rsid w:val="00777202"/>
    <w:rsid w:val="007800EC"/>
    <w:rsid w:val="00785131"/>
    <w:rsid w:val="0078585C"/>
    <w:rsid w:val="0078633F"/>
    <w:rsid w:val="007866B0"/>
    <w:rsid w:val="00787F01"/>
    <w:rsid w:val="0079373D"/>
    <w:rsid w:val="0079609D"/>
    <w:rsid w:val="007A52D5"/>
    <w:rsid w:val="007A6356"/>
    <w:rsid w:val="007A7B60"/>
    <w:rsid w:val="007B2C2B"/>
    <w:rsid w:val="007B3E2D"/>
    <w:rsid w:val="007B73DF"/>
    <w:rsid w:val="007C123A"/>
    <w:rsid w:val="007C1339"/>
    <w:rsid w:val="007C3334"/>
    <w:rsid w:val="007C519A"/>
    <w:rsid w:val="007C76C4"/>
    <w:rsid w:val="007D3E76"/>
    <w:rsid w:val="007D4FDD"/>
    <w:rsid w:val="007D7517"/>
    <w:rsid w:val="007E0AEE"/>
    <w:rsid w:val="007E0D5E"/>
    <w:rsid w:val="007E2FE9"/>
    <w:rsid w:val="007E3F31"/>
    <w:rsid w:val="007E54A9"/>
    <w:rsid w:val="007E75EA"/>
    <w:rsid w:val="007E7E0D"/>
    <w:rsid w:val="007E7EA3"/>
    <w:rsid w:val="007F3943"/>
    <w:rsid w:val="007F7E6B"/>
    <w:rsid w:val="00801174"/>
    <w:rsid w:val="00801B95"/>
    <w:rsid w:val="00803CB8"/>
    <w:rsid w:val="00804ABF"/>
    <w:rsid w:val="00804F79"/>
    <w:rsid w:val="008061EE"/>
    <w:rsid w:val="008119BB"/>
    <w:rsid w:val="0081217E"/>
    <w:rsid w:val="00813248"/>
    <w:rsid w:val="008146C4"/>
    <w:rsid w:val="0081626B"/>
    <w:rsid w:val="00816B62"/>
    <w:rsid w:val="008177B8"/>
    <w:rsid w:val="008204E2"/>
    <w:rsid w:val="00821264"/>
    <w:rsid w:val="00825EBC"/>
    <w:rsid w:val="00826542"/>
    <w:rsid w:val="00826E3F"/>
    <w:rsid w:val="00827701"/>
    <w:rsid w:val="00830A29"/>
    <w:rsid w:val="008312AA"/>
    <w:rsid w:val="00833465"/>
    <w:rsid w:val="00837354"/>
    <w:rsid w:val="00841D6B"/>
    <w:rsid w:val="00842C00"/>
    <w:rsid w:val="00844D83"/>
    <w:rsid w:val="00846AEE"/>
    <w:rsid w:val="00855F45"/>
    <w:rsid w:val="0085747C"/>
    <w:rsid w:val="00861314"/>
    <w:rsid w:val="008640C9"/>
    <w:rsid w:val="008671E7"/>
    <w:rsid w:val="008738E2"/>
    <w:rsid w:val="008752B0"/>
    <w:rsid w:val="008753FA"/>
    <w:rsid w:val="008760C7"/>
    <w:rsid w:val="008774E1"/>
    <w:rsid w:val="0088523B"/>
    <w:rsid w:val="00890C57"/>
    <w:rsid w:val="0089432D"/>
    <w:rsid w:val="0089686A"/>
    <w:rsid w:val="00896E91"/>
    <w:rsid w:val="008A14C0"/>
    <w:rsid w:val="008B1B9C"/>
    <w:rsid w:val="008B1BBB"/>
    <w:rsid w:val="008B25D8"/>
    <w:rsid w:val="008B3A48"/>
    <w:rsid w:val="008B5D12"/>
    <w:rsid w:val="008C110D"/>
    <w:rsid w:val="008C7EB7"/>
    <w:rsid w:val="008D225C"/>
    <w:rsid w:val="008D3272"/>
    <w:rsid w:val="008D3D61"/>
    <w:rsid w:val="008D60C7"/>
    <w:rsid w:val="008E019E"/>
    <w:rsid w:val="008E1986"/>
    <w:rsid w:val="008E2A3D"/>
    <w:rsid w:val="008E43DC"/>
    <w:rsid w:val="008E53D9"/>
    <w:rsid w:val="008E5615"/>
    <w:rsid w:val="008E6767"/>
    <w:rsid w:val="008F1448"/>
    <w:rsid w:val="00900146"/>
    <w:rsid w:val="009113A2"/>
    <w:rsid w:val="00916F3C"/>
    <w:rsid w:val="009218E4"/>
    <w:rsid w:val="00922CC6"/>
    <w:rsid w:val="00923104"/>
    <w:rsid w:val="00923A90"/>
    <w:rsid w:val="009241AF"/>
    <w:rsid w:val="00925756"/>
    <w:rsid w:val="0092681A"/>
    <w:rsid w:val="0092760C"/>
    <w:rsid w:val="009305CE"/>
    <w:rsid w:val="009359F7"/>
    <w:rsid w:val="00941565"/>
    <w:rsid w:val="00941FC3"/>
    <w:rsid w:val="00942157"/>
    <w:rsid w:val="00944DCF"/>
    <w:rsid w:val="00945067"/>
    <w:rsid w:val="0094621C"/>
    <w:rsid w:val="00946BC4"/>
    <w:rsid w:val="0094787D"/>
    <w:rsid w:val="00950A03"/>
    <w:rsid w:val="00952289"/>
    <w:rsid w:val="0095499E"/>
    <w:rsid w:val="009609E7"/>
    <w:rsid w:val="00960DE5"/>
    <w:rsid w:val="009614E1"/>
    <w:rsid w:val="00961578"/>
    <w:rsid w:val="00961F25"/>
    <w:rsid w:val="00963A95"/>
    <w:rsid w:val="009678F7"/>
    <w:rsid w:val="00967EF4"/>
    <w:rsid w:val="00970550"/>
    <w:rsid w:val="00973EEF"/>
    <w:rsid w:val="00975861"/>
    <w:rsid w:val="00981D41"/>
    <w:rsid w:val="00981FB9"/>
    <w:rsid w:val="00994B33"/>
    <w:rsid w:val="00997786"/>
    <w:rsid w:val="009A1EEE"/>
    <w:rsid w:val="009A3CCC"/>
    <w:rsid w:val="009A63A9"/>
    <w:rsid w:val="009A6B61"/>
    <w:rsid w:val="009A77BF"/>
    <w:rsid w:val="009A7A01"/>
    <w:rsid w:val="009B1319"/>
    <w:rsid w:val="009B1B87"/>
    <w:rsid w:val="009B44BE"/>
    <w:rsid w:val="009B5281"/>
    <w:rsid w:val="009C22F2"/>
    <w:rsid w:val="009C30B8"/>
    <w:rsid w:val="009C43E9"/>
    <w:rsid w:val="009C6A4A"/>
    <w:rsid w:val="009C74A4"/>
    <w:rsid w:val="009D1FDF"/>
    <w:rsid w:val="009D290E"/>
    <w:rsid w:val="009D30F0"/>
    <w:rsid w:val="009D41F9"/>
    <w:rsid w:val="009D7DA6"/>
    <w:rsid w:val="009E6BD4"/>
    <w:rsid w:val="009F1AF7"/>
    <w:rsid w:val="009F5728"/>
    <w:rsid w:val="009F6BEB"/>
    <w:rsid w:val="009F7020"/>
    <w:rsid w:val="00A00324"/>
    <w:rsid w:val="00A02216"/>
    <w:rsid w:val="00A03C0B"/>
    <w:rsid w:val="00A07483"/>
    <w:rsid w:val="00A10125"/>
    <w:rsid w:val="00A11B15"/>
    <w:rsid w:val="00A124D0"/>
    <w:rsid w:val="00A16F4D"/>
    <w:rsid w:val="00A24EA9"/>
    <w:rsid w:val="00A25F8C"/>
    <w:rsid w:val="00A3179A"/>
    <w:rsid w:val="00A3278B"/>
    <w:rsid w:val="00A35D17"/>
    <w:rsid w:val="00A36F7A"/>
    <w:rsid w:val="00A3740D"/>
    <w:rsid w:val="00A37CAC"/>
    <w:rsid w:val="00A4119A"/>
    <w:rsid w:val="00A44F5E"/>
    <w:rsid w:val="00A45A4D"/>
    <w:rsid w:val="00A46FEE"/>
    <w:rsid w:val="00A50F94"/>
    <w:rsid w:val="00A536A2"/>
    <w:rsid w:val="00A5546D"/>
    <w:rsid w:val="00A56A8E"/>
    <w:rsid w:val="00A572CC"/>
    <w:rsid w:val="00A6107A"/>
    <w:rsid w:val="00A612B7"/>
    <w:rsid w:val="00A61407"/>
    <w:rsid w:val="00A63C2B"/>
    <w:rsid w:val="00A716BF"/>
    <w:rsid w:val="00A71BCB"/>
    <w:rsid w:val="00A76A67"/>
    <w:rsid w:val="00A876D6"/>
    <w:rsid w:val="00A877E9"/>
    <w:rsid w:val="00A9032B"/>
    <w:rsid w:val="00A91FCA"/>
    <w:rsid w:val="00A977F5"/>
    <w:rsid w:val="00AA0156"/>
    <w:rsid w:val="00AA1305"/>
    <w:rsid w:val="00AA30CD"/>
    <w:rsid w:val="00AA3952"/>
    <w:rsid w:val="00AA4895"/>
    <w:rsid w:val="00AA4EF0"/>
    <w:rsid w:val="00AA5369"/>
    <w:rsid w:val="00AB06C5"/>
    <w:rsid w:val="00AB30AA"/>
    <w:rsid w:val="00AB3C85"/>
    <w:rsid w:val="00AB43A5"/>
    <w:rsid w:val="00AB6A46"/>
    <w:rsid w:val="00AC1581"/>
    <w:rsid w:val="00AC19B2"/>
    <w:rsid w:val="00AD2CCD"/>
    <w:rsid w:val="00AD3085"/>
    <w:rsid w:val="00AD42B0"/>
    <w:rsid w:val="00AD4694"/>
    <w:rsid w:val="00AD600F"/>
    <w:rsid w:val="00AE5B55"/>
    <w:rsid w:val="00AE7C9D"/>
    <w:rsid w:val="00AF03F1"/>
    <w:rsid w:val="00AF0F59"/>
    <w:rsid w:val="00AF3DD4"/>
    <w:rsid w:val="00AF5693"/>
    <w:rsid w:val="00B02257"/>
    <w:rsid w:val="00B028E2"/>
    <w:rsid w:val="00B02D17"/>
    <w:rsid w:val="00B03786"/>
    <w:rsid w:val="00B03CB6"/>
    <w:rsid w:val="00B075E9"/>
    <w:rsid w:val="00B1206E"/>
    <w:rsid w:val="00B160CA"/>
    <w:rsid w:val="00B169BA"/>
    <w:rsid w:val="00B16A2B"/>
    <w:rsid w:val="00B16F8D"/>
    <w:rsid w:val="00B2044B"/>
    <w:rsid w:val="00B211DC"/>
    <w:rsid w:val="00B2286A"/>
    <w:rsid w:val="00B230F1"/>
    <w:rsid w:val="00B24E7C"/>
    <w:rsid w:val="00B26771"/>
    <w:rsid w:val="00B33085"/>
    <w:rsid w:val="00B3614D"/>
    <w:rsid w:val="00B4188C"/>
    <w:rsid w:val="00B51EF5"/>
    <w:rsid w:val="00B5666E"/>
    <w:rsid w:val="00B57190"/>
    <w:rsid w:val="00B607E3"/>
    <w:rsid w:val="00B624ED"/>
    <w:rsid w:val="00B64E60"/>
    <w:rsid w:val="00B64EE5"/>
    <w:rsid w:val="00B71660"/>
    <w:rsid w:val="00B716F5"/>
    <w:rsid w:val="00B72A04"/>
    <w:rsid w:val="00B73D7E"/>
    <w:rsid w:val="00B80691"/>
    <w:rsid w:val="00B87A8E"/>
    <w:rsid w:val="00B905F5"/>
    <w:rsid w:val="00B91A34"/>
    <w:rsid w:val="00B92EA9"/>
    <w:rsid w:val="00B94CCB"/>
    <w:rsid w:val="00B94EDC"/>
    <w:rsid w:val="00B97726"/>
    <w:rsid w:val="00B97C5E"/>
    <w:rsid w:val="00BB1FB5"/>
    <w:rsid w:val="00BB4236"/>
    <w:rsid w:val="00BB5352"/>
    <w:rsid w:val="00BB7D5C"/>
    <w:rsid w:val="00BC02F8"/>
    <w:rsid w:val="00BC2852"/>
    <w:rsid w:val="00BC6F60"/>
    <w:rsid w:val="00BD07F9"/>
    <w:rsid w:val="00BD0914"/>
    <w:rsid w:val="00BD198D"/>
    <w:rsid w:val="00BD3041"/>
    <w:rsid w:val="00BD310A"/>
    <w:rsid w:val="00BD6671"/>
    <w:rsid w:val="00BD6C8E"/>
    <w:rsid w:val="00BE0C31"/>
    <w:rsid w:val="00BE201E"/>
    <w:rsid w:val="00BE55EE"/>
    <w:rsid w:val="00BE69EB"/>
    <w:rsid w:val="00BF32DF"/>
    <w:rsid w:val="00BF5263"/>
    <w:rsid w:val="00BF7F3F"/>
    <w:rsid w:val="00C01894"/>
    <w:rsid w:val="00C043DB"/>
    <w:rsid w:val="00C05DE6"/>
    <w:rsid w:val="00C12159"/>
    <w:rsid w:val="00C124FC"/>
    <w:rsid w:val="00C1369C"/>
    <w:rsid w:val="00C14470"/>
    <w:rsid w:val="00C15C1C"/>
    <w:rsid w:val="00C16D93"/>
    <w:rsid w:val="00C16E3C"/>
    <w:rsid w:val="00C17E3C"/>
    <w:rsid w:val="00C20319"/>
    <w:rsid w:val="00C208C4"/>
    <w:rsid w:val="00C21FE9"/>
    <w:rsid w:val="00C227AD"/>
    <w:rsid w:val="00C25042"/>
    <w:rsid w:val="00C318E9"/>
    <w:rsid w:val="00C329A7"/>
    <w:rsid w:val="00C36938"/>
    <w:rsid w:val="00C373E2"/>
    <w:rsid w:val="00C4309A"/>
    <w:rsid w:val="00C43BEF"/>
    <w:rsid w:val="00C4436A"/>
    <w:rsid w:val="00C52584"/>
    <w:rsid w:val="00C53370"/>
    <w:rsid w:val="00C551F3"/>
    <w:rsid w:val="00C555FC"/>
    <w:rsid w:val="00C571D8"/>
    <w:rsid w:val="00C65B19"/>
    <w:rsid w:val="00C67B82"/>
    <w:rsid w:val="00C73845"/>
    <w:rsid w:val="00C74811"/>
    <w:rsid w:val="00C748F7"/>
    <w:rsid w:val="00C74F63"/>
    <w:rsid w:val="00C75AD8"/>
    <w:rsid w:val="00C76BD6"/>
    <w:rsid w:val="00C80021"/>
    <w:rsid w:val="00C80BE5"/>
    <w:rsid w:val="00C825B3"/>
    <w:rsid w:val="00C83B74"/>
    <w:rsid w:val="00C860D3"/>
    <w:rsid w:val="00C90A84"/>
    <w:rsid w:val="00C95812"/>
    <w:rsid w:val="00C95EEA"/>
    <w:rsid w:val="00C9678E"/>
    <w:rsid w:val="00C96BE0"/>
    <w:rsid w:val="00CA0A17"/>
    <w:rsid w:val="00CA0A6B"/>
    <w:rsid w:val="00CA1496"/>
    <w:rsid w:val="00CA4E23"/>
    <w:rsid w:val="00CB00AA"/>
    <w:rsid w:val="00CB0137"/>
    <w:rsid w:val="00CB1619"/>
    <w:rsid w:val="00CB161B"/>
    <w:rsid w:val="00CB1DA0"/>
    <w:rsid w:val="00CB272A"/>
    <w:rsid w:val="00CB3DA9"/>
    <w:rsid w:val="00CC1417"/>
    <w:rsid w:val="00CC262F"/>
    <w:rsid w:val="00CD19C2"/>
    <w:rsid w:val="00CD3790"/>
    <w:rsid w:val="00CD4F87"/>
    <w:rsid w:val="00CD6714"/>
    <w:rsid w:val="00CE14F5"/>
    <w:rsid w:val="00CE2069"/>
    <w:rsid w:val="00CE60F2"/>
    <w:rsid w:val="00CE7AC2"/>
    <w:rsid w:val="00CF06B9"/>
    <w:rsid w:val="00CF0CED"/>
    <w:rsid w:val="00CF53D7"/>
    <w:rsid w:val="00D0131F"/>
    <w:rsid w:val="00D01C2D"/>
    <w:rsid w:val="00D02323"/>
    <w:rsid w:val="00D035F9"/>
    <w:rsid w:val="00D03D23"/>
    <w:rsid w:val="00D055AC"/>
    <w:rsid w:val="00D06CDE"/>
    <w:rsid w:val="00D07581"/>
    <w:rsid w:val="00D13E55"/>
    <w:rsid w:val="00D22868"/>
    <w:rsid w:val="00D23B7E"/>
    <w:rsid w:val="00D250E7"/>
    <w:rsid w:val="00D30775"/>
    <w:rsid w:val="00D30864"/>
    <w:rsid w:val="00D34B16"/>
    <w:rsid w:val="00D37252"/>
    <w:rsid w:val="00D375C0"/>
    <w:rsid w:val="00D37E7A"/>
    <w:rsid w:val="00D4090F"/>
    <w:rsid w:val="00D41A87"/>
    <w:rsid w:val="00D42736"/>
    <w:rsid w:val="00D45B02"/>
    <w:rsid w:val="00D465C3"/>
    <w:rsid w:val="00D47276"/>
    <w:rsid w:val="00D4788C"/>
    <w:rsid w:val="00D50624"/>
    <w:rsid w:val="00D5203A"/>
    <w:rsid w:val="00D52B95"/>
    <w:rsid w:val="00D56780"/>
    <w:rsid w:val="00D567F8"/>
    <w:rsid w:val="00D617C8"/>
    <w:rsid w:val="00D62C51"/>
    <w:rsid w:val="00D64536"/>
    <w:rsid w:val="00D64955"/>
    <w:rsid w:val="00D658B7"/>
    <w:rsid w:val="00D6735E"/>
    <w:rsid w:val="00D7378F"/>
    <w:rsid w:val="00D74DEF"/>
    <w:rsid w:val="00D76C09"/>
    <w:rsid w:val="00D82027"/>
    <w:rsid w:val="00D82376"/>
    <w:rsid w:val="00D8253A"/>
    <w:rsid w:val="00D836C7"/>
    <w:rsid w:val="00D86605"/>
    <w:rsid w:val="00D92DBE"/>
    <w:rsid w:val="00D945F1"/>
    <w:rsid w:val="00DA2BAB"/>
    <w:rsid w:val="00DB0064"/>
    <w:rsid w:val="00DB085D"/>
    <w:rsid w:val="00DB0A43"/>
    <w:rsid w:val="00DB2007"/>
    <w:rsid w:val="00DB75F2"/>
    <w:rsid w:val="00DC028B"/>
    <w:rsid w:val="00DC2A40"/>
    <w:rsid w:val="00DC2D7C"/>
    <w:rsid w:val="00DC5FF5"/>
    <w:rsid w:val="00DC6C8E"/>
    <w:rsid w:val="00DD2A20"/>
    <w:rsid w:val="00DD7F64"/>
    <w:rsid w:val="00DE1FCB"/>
    <w:rsid w:val="00DE29AC"/>
    <w:rsid w:val="00DE2D62"/>
    <w:rsid w:val="00DE441B"/>
    <w:rsid w:val="00DE4AB8"/>
    <w:rsid w:val="00DE76E8"/>
    <w:rsid w:val="00DF2709"/>
    <w:rsid w:val="00DF7155"/>
    <w:rsid w:val="00DF77C4"/>
    <w:rsid w:val="00E00D42"/>
    <w:rsid w:val="00E04501"/>
    <w:rsid w:val="00E050D1"/>
    <w:rsid w:val="00E0725D"/>
    <w:rsid w:val="00E07C49"/>
    <w:rsid w:val="00E1239F"/>
    <w:rsid w:val="00E12948"/>
    <w:rsid w:val="00E163B0"/>
    <w:rsid w:val="00E17A06"/>
    <w:rsid w:val="00E21291"/>
    <w:rsid w:val="00E22A28"/>
    <w:rsid w:val="00E26638"/>
    <w:rsid w:val="00E31885"/>
    <w:rsid w:val="00E3260A"/>
    <w:rsid w:val="00E3323A"/>
    <w:rsid w:val="00E33BF4"/>
    <w:rsid w:val="00E34E2F"/>
    <w:rsid w:val="00E362FE"/>
    <w:rsid w:val="00E364F9"/>
    <w:rsid w:val="00E42D60"/>
    <w:rsid w:val="00E438AC"/>
    <w:rsid w:val="00E43F15"/>
    <w:rsid w:val="00E50667"/>
    <w:rsid w:val="00E51F73"/>
    <w:rsid w:val="00E606A6"/>
    <w:rsid w:val="00E631A1"/>
    <w:rsid w:val="00E64F4E"/>
    <w:rsid w:val="00E671B2"/>
    <w:rsid w:val="00E76DC8"/>
    <w:rsid w:val="00E77405"/>
    <w:rsid w:val="00E82E7A"/>
    <w:rsid w:val="00E835F1"/>
    <w:rsid w:val="00E83ED4"/>
    <w:rsid w:val="00E91E50"/>
    <w:rsid w:val="00E926F7"/>
    <w:rsid w:val="00E935ED"/>
    <w:rsid w:val="00EA0032"/>
    <w:rsid w:val="00EA418E"/>
    <w:rsid w:val="00EA4A86"/>
    <w:rsid w:val="00EA533E"/>
    <w:rsid w:val="00EB1181"/>
    <w:rsid w:val="00EB2D0B"/>
    <w:rsid w:val="00EB459D"/>
    <w:rsid w:val="00EB7BE0"/>
    <w:rsid w:val="00EC0C96"/>
    <w:rsid w:val="00EC21DA"/>
    <w:rsid w:val="00EC2E2D"/>
    <w:rsid w:val="00EC4E5D"/>
    <w:rsid w:val="00EC5000"/>
    <w:rsid w:val="00ED0FF9"/>
    <w:rsid w:val="00ED27C4"/>
    <w:rsid w:val="00ED283A"/>
    <w:rsid w:val="00ED2B0D"/>
    <w:rsid w:val="00ED305E"/>
    <w:rsid w:val="00ED60AC"/>
    <w:rsid w:val="00EE0EFF"/>
    <w:rsid w:val="00EE1B3A"/>
    <w:rsid w:val="00EE2849"/>
    <w:rsid w:val="00EE4F37"/>
    <w:rsid w:val="00EE6A6C"/>
    <w:rsid w:val="00EE7555"/>
    <w:rsid w:val="00EF1805"/>
    <w:rsid w:val="00EF4D45"/>
    <w:rsid w:val="00EF7193"/>
    <w:rsid w:val="00F0252C"/>
    <w:rsid w:val="00F02D2F"/>
    <w:rsid w:val="00F0372C"/>
    <w:rsid w:val="00F05A98"/>
    <w:rsid w:val="00F13A2A"/>
    <w:rsid w:val="00F203C2"/>
    <w:rsid w:val="00F22FE9"/>
    <w:rsid w:val="00F24212"/>
    <w:rsid w:val="00F33D4A"/>
    <w:rsid w:val="00F36853"/>
    <w:rsid w:val="00F417AC"/>
    <w:rsid w:val="00F42D51"/>
    <w:rsid w:val="00F43F2F"/>
    <w:rsid w:val="00F441E4"/>
    <w:rsid w:val="00F46563"/>
    <w:rsid w:val="00F50A6E"/>
    <w:rsid w:val="00F530C0"/>
    <w:rsid w:val="00F53CDA"/>
    <w:rsid w:val="00F56513"/>
    <w:rsid w:val="00F5781D"/>
    <w:rsid w:val="00F623B2"/>
    <w:rsid w:val="00F646DC"/>
    <w:rsid w:val="00F66745"/>
    <w:rsid w:val="00F667A3"/>
    <w:rsid w:val="00F71AEA"/>
    <w:rsid w:val="00F7381D"/>
    <w:rsid w:val="00F73D97"/>
    <w:rsid w:val="00F73FCA"/>
    <w:rsid w:val="00F81062"/>
    <w:rsid w:val="00F83464"/>
    <w:rsid w:val="00F85E51"/>
    <w:rsid w:val="00F8770D"/>
    <w:rsid w:val="00F906A5"/>
    <w:rsid w:val="00F90CB1"/>
    <w:rsid w:val="00F92737"/>
    <w:rsid w:val="00F92F28"/>
    <w:rsid w:val="00FA091B"/>
    <w:rsid w:val="00FA183F"/>
    <w:rsid w:val="00FA4536"/>
    <w:rsid w:val="00FA4A97"/>
    <w:rsid w:val="00FA56A5"/>
    <w:rsid w:val="00FB1872"/>
    <w:rsid w:val="00FB3260"/>
    <w:rsid w:val="00FC2207"/>
    <w:rsid w:val="00FC3D22"/>
    <w:rsid w:val="00FC4D4B"/>
    <w:rsid w:val="00FC515F"/>
    <w:rsid w:val="00FC5A58"/>
    <w:rsid w:val="00FC68EB"/>
    <w:rsid w:val="00FD0669"/>
    <w:rsid w:val="00FD3FB6"/>
    <w:rsid w:val="00FD4681"/>
    <w:rsid w:val="00FD6BF4"/>
    <w:rsid w:val="00FD7C99"/>
    <w:rsid w:val="00FE5394"/>
    <w:rsid w:val="00FE70D7"/>
    <w:rsid w:val="00FF1D46"/>
    <w:rsid w:val="00FF2C18"/>
    <w:rsid w:val="00FF394C"/>
    <w:rsid w:val="00FF626D"/>
    <w:rsid w:val="00FF7089"/>
    <w:rsid w:val="00FF749A"/>
    <w:rsid w:val="0185EC31"/>
    <w:rsid w:val="01D85365"/>
    <w:rsid w:val="01D90160"/>
    <w:rsid w:val="033B50F9"/>
    <w:rsid w:val="03F4A14D"/>
    <w:rsid w:val="046DD8F8"/>
    <w:rsid w:val="048FCE20"/>
    <w:rsid w:val="04D4904B"/>
    <w:rsid w:val="05E4324B"/>
    <w:rsid w:val="05F7AB3C"/>
    <w:rsid w:val="06D919EB"/>
    <w:rsid w:val="06FE0F05"/>
    <w:rsid w:val="07221C5D"/>
    <w:rsid w:val="0773D00D"/>
    <w:rsid w:val="07E22BC6"/>
    <w:rsid w:val="0962E77C"/>
    <w:rsid w:val="09C5F0AF"/>
    <w:rsid w:val="0BD17BD4"/>
    <w:rsid w:val="0BF11487"/>
    <w:rsid w:val="0CBC3C59"/>
    <w:rsid w:val="0CEDBC38"/>
    <w:rsid w:val="0CFEE249"/>
    <w:rsid w:val="0E0D7BDE"/>
    <w:rsid w:val="0E1CC65B"/>
    <w:rsid w:val="0F21C4EC"/>
    <w:rsid w:val="0FAACCE6"/>
    <w:rsid w:val="0FF18E60"/>
    <w:rsid w:val="11D51537"/>
    <w:rsid w:val="12A38519"/>
    <w:rsid w:val="133F4D5B"/>
    <w:rsid w:val="13CD44A7"/>
    <w:rsid w:val="14E3C8D5"/>
    <w:rsid w:val="14E76867"/>
    <w:rsid w:val="152208ED"/>
    <w:rsid w:val="159A772E"/>
    <w:rsid w:val="16259FCF"/>
    <w:rsid w:val="17FFBC51"/>
    <w:rsid w:val="1845C2EB"/>
    <w:rsid w:val="18BE9A5B"/>
    <w:rsid w:val="18D4781D"/>
    <w:rsid w:val="19269EA0"/>
    <w:rsid w:val="19C4A460"/>
    <w:rsid w:val="19E1F34D"/>
    <w:rsid w:val="1C5BF169"/>
    <w:rsid w:val="1C731247"/>
    <w:rsid w:val="1D3AB137"/>
    <w:rsid w:val="1E4D0776"/>
    <w:rsid w:val="1F5D1DD1"/>
    <w:rsid w:val="1FC90643"/>
    <w:rsid w:val="20A6857B"/>
    <w:rsid w:val="21058BC7"/>
    <w:rsid w:val="2186FAB1"/>
    <w:rsid w:val="21E986DB"/>
    <w:rsid w:val="220564BE"/>
    <w:rsid w:val="22A74936"/>
    <w:rsid w:val="22AE053A"/>
    <w:rsid w:val="22CEF487"/>
    <w:rsid w:val="244F3451"/>
    <w:rsid w:val="24580A60"/>
    <w:rsid w:val="25A526DF"/>
    <w:rsid w:val="2649EE04"/>
    <w:rsid w:val="26D4CE8D"/>
    <w:rsid w:val="27217653"/>
    <w:rsid w:val="27663B06"/>
    <w:rsid w:val="27E7AD8A"/>
    <w:rsid w:val="28F187AE"/>
    <w:rsid w:val="294D6CCE"/>
    <w:rsid w:val="29949D3D"/>
    <w:rsid w:val="2A95BD94"/>
    <w:rsid w:val="2AF347ED"/>
    <w:rsid w:val="2AFC9A0D"/>
    <w:rsid w:val="2B56ED9D"/>
    <w:rsid w:val="2B839F76"/>
    <w:rsid w:val="2C0B4EC0"/>
    <w:rsid w:val="2D6BAB9E"/>
    <w:rsid w:val="2DAD0914"/>
    <w:rsid w:val="2DAF4777"/>
    <w:rsid w:val="2E608CDF"/>
    <w:rsid w:val="2E7BC672"/>
    <w:rsid w:val="2E811E96"/>
    <w:rsid w:val="302D02F8"/>
    <w:rsid w:val="3177BA38"/>
    <w:rsid w:val="320E1EE9"/>
    <w:rsid w:val="3221FB67"/>
    <w:rsid w:val="3348BD5D"/>
    <w:rsid w:val="3515A5CD"/>
    <w:rsid w:val="3649EA0C"/>
    <w:rsid w:val="37E9CE9D"/>
    <w:rsid w:val="38A812DC"/>
    <w:rsid w:val="38C4A35E"/>
    <w:rsid w:val="3909AF33"/>
    <w:rsid w:val="3BC1E7B9"/>
    <w:rsid w:val="3C4B5F75"/>
    <w:rsid w:val="3CCBA4A2"/>
    <w:rsid w:val="3D14DBE7"/>
    <w:rsid w:val="3E3F8214"/>
    <w:rsid w:val="3F5A1FA4"/>
    <w:rsid w:val="3FA866B9"/>
    <w:rsid w:val="40108826"/>
    <w:rsid w:val="406F56D2"/>
    <w:rsid w:val="42203AAE"/>
    <w:rsid w:val="428DC1DF"/>
    <w:rsid w:val="42A54082"/>
    <w:rsid w:val="43E3B402"/>
    <w:rsid w:val="44811158"/>
    <w:rsid w:val="44C24DF6"/>
    <w:rsid w:val="44E03634"/>
    <w:rsid w:val="460800C4"/>
    <w:rsid w:val="46B42B99"/>
    <w:rsid w:val="46E250FC"/>
    <w:rsid w:val="48544068"/>
    <w:rsid w:val="489D61A1"/>
    <w:rsid w:val="4A1F2E34"/>
    <w:rsid w:val="4ABEF2DE"/>
    <w:rsid w:val="4B13E8FA"/>
    <w:rsid w:val="4BC76866"/>
    <w:rsid w:val="4CD768E2"/>
    <w:rsid w:val="4E048333"/>
    <w:rsid w:val="4E48630F"/>
    <w:rsid w:val="4E74C2AF"/>
    <w:rsid w:val="4EBE6C9A"/>
    <w:rsid w:val="50038D9B"/>
    <w:rsid w:val="5036A80F"/>
    <w:rsid w:val="5097B95F"/>
    <w:rsid w:val="51DF099A"/>
    <w:rsid w:val="5255B9CC"/>
    <w:rsid w:val="52D33EBC"/>
    <w:rsid w:val="52F130A3"/>
    <w:rsid w:val="53DC916B"/>
    <w:rsid w:val="54BC91F3"/>
    <w:rsid w:val="54E680A9"/>
    <w:rsid w:val="56441011"/>
    <w:rsid w:val="56627567"/>
    <w:rsid w:val="56F05AC9"/>
    <w:rsid w:val="56F2ADB5"/>
    <w:rsid w:val="59998574"/>
    <w:rsid w:val="5A4C797B"/>
    <w:rsid w:val="5AAA7E79"/>
    <w:rsid w:val="5BEA5A25"/>
    <w:rsid w:val="5DCDD89D"/>
    <w:rsid w:val="5DE1CFDD"/>
    <w:rsid w:val="5F5F3E97"/>
    <w:rsid w:val="5FA3FCE4"/>
    <w:rsid w:val="5FC2936F"/>
    <w:rsid w:val="5FD1511E"/>
    <w:rsid w:val="62FA73BB"/>
    <w:rsid w:val="63093226"/>
    <w:rsid w:val="630FEA59"/>
    <w:rsid w:val="6392F157"/>
    <w:rsid w:val="6396E600"/>
    <w:rsid w:val="641B65A5"/>
    <w:rsid w:val="64A05590"/>
    <w:rsid w:val="6534BCEB"/>
    <w:rsid w:val="65354648"/>
    <w:rsid w:val="6637F5B1"/>
    <w:rsid w:val="67C5F7E6"/>
    <w:rsid w:val="687C886B"/>
    <w:rsid w:val="687FDC8C"/>
    <w:rsid w:val="690913CB"/>
    <w:rsid w:val="6A90FDCD"/>
    <w:rsid w:val="6AF2029D"/>
    <w:rsid w:val="6B58F41C"/>
    <w:rsid w:val="6C12E38F"/>
    <w:rsid w:val="6C95A107"/>
    <w:rsid w:val="6DD3029E"/>
    <w:rsid w:val="6E0C3745"/>
    <w:rsid w:val="6FF9D5AC"/>
    <w:rsid w:val="709FFE85"/>
    <w:rsid w:val="710C1B0F"/>
    <w:rsid w:val="720D0DC9"/>
    <w:rsid w:val="7294E397"/>
    <w:rsid w:val="72D099AC"/>
    <w:rsid w:val="73A49C3E"/>
    <w:rsid w:val="743B040D"/>
    <w:rsid w:val="74A2E9C8"/>
    <w:rsid w:val="74B7A307"/>
    <w:rsid w:val="7566F31D"/>
    <w:rsid w:val="75B50E8C"/>
    <w:rsid w:val="76621EA0"/>
    <w:rsid w:val="76742274"/>
    <w:rsid w:val="77054F62"/>
    <w:rsid w:val="77141A58"/>
    <w:rsid w:val="790EFE8A"/>
    <w:rsid w:val="7951BCAA"/>
    <w:rsid w:val="79657303"/>
    <w:rsid w:val="7BB63C71"/>
    <w:rsid w:val="7C7D3B16"/>
    <w:rsid w:val="7D42A39B"/>
    <w:rsid w:val="7F751EE2"/>
    <w:rsid w:val="7FE55BC6"/>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60F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2B0D"/>
    <w:pPr>
      <w:spacing w:after="0" w:line="240" w:lineRule="auto"/>
    </w:pPr>
    <w:rPr>
      <w:rFonts w:cstheme="minorHAnsi"/>
    </w:rPr>
  </w:style>
  <w:style w:type="paragraph" w:styleId="Overskrift1">
    <w:name w:val="heading 1"/>
    <w:basedOn w:val="Normal"/>
    <w:next w:val="Normal"/>
    <w:link w:val="Overskrift1Tegn"/>
    <w:uiPriority w:val="9"/>
    <w:qFormat/>
    <w:rsid w:val="006F4F6D"/>
    <w:pPr>
      <w:keepNext/>
      <w:keepLines/>
      <w:numPr>
        <w:numId w:val="3"/>
      </w:numPr>
      <w:spacing w:before="480"/>
      <w:ind w:left="0" w:firstLine="0"/>
      <w:outlineLvl w:val="0"/>
    </w:pPr>
    <w:rPr>
      <w:rFonts w:eastAsiaTheme="majorEastAsia"/>
      <w:b/>
      <w:bCs/>
      <w:color w:val="365F91" w:themeColor="accent1" w:themeShade="BF"/>
      <w:sz w:val="28"/>
      <w:szCs w:val="28"/>
    </w:rPr>
  </w:style>
  <w:style w:type="paragraph" w:styleId="Overskrift2">
    <w:name w:val="heading 2"/>
    <w:basedOn w:val="Normal"/>
    <w:next w:val="Normal"/>
    <w:link w:val="Overskrift2Tegn"/>
    <w:unhideWhenUsed/>
    <w:qFormat/>
    <w:rsid w:val="00111606"/>
    <w:pPr>
      <w:keepNext/>
      <w:keepLines/>
      <w:numPr>
        <w:ilvl w:val="1"/>
        <w:numId w:val="3"/>
      </w:numPr>
      <w:spacing w:before="200" w:after="40"/>
      <w:ind w:left="0" w:firstLine="0"/>
      <w:outlineLvl w:val="1"/>
    </w:pPr>
    <w:rPr>
      <w:rFonts w:eastAsiaTheme="majorEastAsia"/>
      <w:b/>
      <w:bCs/>
      <w:color w:val="4F81BD" w:themeColor="accent1"/>
      <w:sz w:val="24"/>
      <w:szCs w:val="24"/>
    </w:rPr>
  </w:style>
  <w:style w:type="paragraph" w:styleId="Overskrift3">
    <w:name w:val="heading 3"/>
    <w:basedOn w:val="Overskrift2"/>
    <w:next w:val="Normal"/>
    <w:link w:val="Overskrift3Tegn"/>
    <w:uiPriority w:val="9"/>
    <w:unhideWhenUsed/>
    <w:qFormat/>
    <w:rsid w:val="003511E8"/>
    <w:pPr>
      <w:numPr>
        <w:ilvl w:val="2"/>
      </w:numPr>
      <w:ind w:left="720"/>
      <w:outlineLvl w:val="2"/>
    </w:pPr>
    <w:rPr>
      <w:sz w:val="22"/>
      <w:szCs w:val="22"/>
      <w:lang w:eastAsia="nb-NO"/>
    </w:rPr>
  </w:style>
  <w:style w:type="paragraph" w:styleId="Overskrift4">
    <w:name w:val="heading 4"/>
    <w:basedOn w:val="Overskrift3"/>
    <w:next w:val="Normal"/>
    <w:link w:val="Overskrift4Tegn"/>
    <w:uiPriority w:val="9"/>
    <w:unhideWhenUsed/>
    <w:qFormat/>
    <w:rsid w:val="00F22FE9"/>
    <w:pPr>
      <w:numPr>
        <w:ilvl w:val="3"/>
      </w:numPr>
      <w:ind w:left="709" w:hanging="709"/>
      <w:outlineLvl w:val="3"/>
    </w:pPr>
  </w:style>
  <w:style w:type="paragraph" w:styleId="Overskrift8">
    <w:name w:val="heading 8"/>
    <w:basedOn w:val="Normal"/>
    <w:next w:val="Normal"/>
    <w:link w:val="Overskrift8Tegn"/>
    <w:uiPriority w:val="9"/>
    <w:semiHidden/>
    <w:unhideWhenUsed/>
    <w:qFormat/>
    <w:rsid w:val="00B80691"/>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rsid w:val="00111606"/>
    <w:rPr>
      <w:rFonts w:eastAsiaTheme="majorEastAsia" w:cstheme="minorHAnsi"/>
      <w:b/>
      <w:bCs/>
      <w:color w:val="4F81BD" w:themeColor="accent1"/>
      <w:sz w:val="24"/>
      <w:szCs w:val="24"/>
    </w:rPr>
  </w:style>
  <w:style w:type="paragraph" w:styleId="Tittel">
    <w:name w:val="Title"/>
    <w:basedOn w:val="Normal"/>
    <w:next w:val="Normal"/>
    <w:link w:val="TittelTegn"/>
    <w:qFormat/>
    <w:rsid w:val="008B3A4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telTegn">
    <w:name w:val="Tittel Tegn"/>
    <w:basedOn w:val="Standardskriftforavsnitt"/>
    <w:link w:val="Tittel"/>
    <w:rsid w:val="008B3A48"/>
    <w:rPr>
      <w:rFonts w:asciiTheme="majorHAnsi" w:eastAsiaTheme="majorEastAsia" w:hAnsiTheme="majorHAnsi" w:cstheme="majorBidi"/>
      <w:color w:val="17365D" w:themeColor="text2" w:themeShade="BF"/>
      <w:spacing w:val="5"/>
      <w:kern w:val="28"/>
      <w:sz w:val="52"/>
      <w:szCs w:val="52"/>
    </w:rPr>
  </w:style>
  <w:style w:type="table" w:styleId="Tabellrutenett">
    <w:name w:val="Table Grid"/>
    <w:basedOn w:val="Vanligtabell"/>
    <w:rsid w:val="008B3A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uiPriority w:val="9"/>
    <w:rsid w:val="006F4F6D"/>
    <w:rPr>
      <w:rFonts w:eastAsiaTheme="majorEastAsia" w:cstheme="minorHAnsi"/>
      <w:b/>
      <w:bCs/>
      <w:color w:val="365F91" w:themeColor="accent1" w:themeShade="BF"/>
      <w:sz w:val="28"/>
      <w:szCs w:val="28"/>
    </w:rPr>
  </w:style>
  <w:style w:type="paragraph" w:styleId="INNH1">
    <w:name w:val="toc 1"/>
    <w:basedOn w:val="Normal"/>
    <w:next w:val="Normal"/>
    <w:autoRedefine/>
    <w:uiPriority w:val="39"/>
    <w:unhideWhenUsed/>
    <w:rsid w:val="00340514"/>
    <w:pPr>
      <w:tabs>
        <w:tab w:val="left" w:pos="440"/>
        <w:tab w:val="right" w:leader="dot" w:pos="9062"/>
      </w:tabs>
    </w:pPr>
    <w:rPr>
      <w:b/>
      <w:bCs/>
      <w:caps/>
      <w:sz w:val="20"/>
      <w:szCs w:val="20"/>
    </w:rPr>
  </w:style>
  <w:style w:type="paragraph" w:styleId="INNH2">
    <w:name w:val="toc 2"/>
    <w:basedOn w:val="Normal"/>
    <w:next w:val="Normal"/>
    <w:autoRedefine/>
    <w:uiPriority w:val="39"/>
    <w:unhideWhenUsed/>
    <w:rsid w:val="00340514"/>
    <w:rPr>
      <w:smallCaps/>
      <w:sz w:val="20"/>
      <w:szCs w:val="20"/>
    </w:rPr>
  </w:style>
  <w:style w:type="paragraph" w:styleId="Topptekst">
    <w:name w:val="header"/>
    <w:basedOn w:val="Normal"/>
    <w:link w:val="TopptekstTegn"/>
    <w:uiPriority w:val="99"/>
    <w:unhideWhenUsed/>
    <w:rsid w:val="00EB7BE0"/>
    <w:pPr>
      <w:pBdr>
        <w:bottom w:val="single" w:sz="8" w:space="1" w:color="auto"/>
      </w:pBdr>
      <w:tabs>
        <w:tab w:val="center" w:pos="4536"/>
        <w:tab w:val="right" w:pos="9072"/>
      </w:tabs>
      <w:spacing w:after="240"/>
      <w:contextualSpacing/>
    </w:pPr>
  </w:style>
  <w:style w:type="character" w:customStyle="1" w:styleId="TopptekstTegn">
    <w:name w:val="Topptekst Tegn"/>
    <w:basedOn w:val="Standardskriftforavsnitt"/>
    <w:link w:val="Topptekst"/>
    <w:uiPriority w:val="99"/>
    <w:rsid w:val="00EB7BE0"/>
    <w:rPr>
      <w:rFonts w:cstheme="minorHAnsi"/>
    </w:rPr>
  </w:style>
  <w:style w:type="paragraph" w:styleId="Bunntekst">
    <w:name w:val="footer"/>
    <w:basedOn w:val="Normal"/>
    <w:link w:val="BunntekstTegn"/>
    <w:uiPriority w:val="99"/>
    <w:unhideWhenUsed/>
    <w:rsid w:val="00967EF4"/>
    <w:pPr>
      <w:tabs>
        <w:tab w:val="center" w:pos="4536"/>
        <w:tab w:val="right" w:pos="9072"/>
      </w:tabs>
    </w:pPr>
  </w:style>
  <w:style w:type="character" w:customStyle="1" w:styleId="BunntekstTegn">
    <w:name w:val="Bunntekst Tegn"/>
    <w:basedOn w:val="Standardskriftforavsnitt"/>
    <w:link w:val="Bunntekst"/>
    <w:uiPriority w:val="99"/>
    <w:rsid w:val="00967EF4"/>
  </w:style>
  <w:style w:type="character" w:styleId="Sidetall">
    <w:name w:val="page number"/>
    <w:basedOn w:val="Standardskriftforavsnitt"/>
    <w:rsid w:val="00967EF4"/>
  </w:style>
  <w:style w:type="paragraph" w:styleId="Bobletekst">
    <w:name w:val="Balloon Text"/>
    <w:basedOn w:val="Normal"/>
    <w:link w:val="BobletekstTegn"/>
    <w:uiPriority w:val="99"/>
    <w:semiHidden/>
    <w:unhideWhenUsed/>
    <w:rsid w:val="00967EF4"/>
    <w:rPr>
      <w:rFonts w:ascii="Tahoma" w:hAnsi="Tahoma" w:cs="Tahoma"/>
      <w:sz w:val="16"/>
      <w:szCs w:val="16"/>
    </w:rPr>
  </w:style>
  <w:style w:type="character" w:customStyle="1" w:styleId="BobletekstTegn">
    <w:name w:val="Bobletekst Tegn"/>
    <w:basedOn w:val="Standardskriftforavsnitt"/>
    <w:link w:val="Bobletekst"/>
    <w:uiPriority w:val="99"/>
    <w:semiHidden/>
    <w:rsid w:val="00967EF4"/>
    <w:rPr>
      <w:rFonts w:ascii="Tahoma" w:hAnsi="Tahoma" w:cs="Tahoma"/>
      <w:sz w:val="16"/>
      <w:szCs w:val="16"/>
    </w:rPr>
  </w:style>
  <w:style w:type="character" w:styleId="Hyperkobling">
    <w:name w:val="Hyperlink"/>
    <w:uiPriority w:val="99"/>
    <w:rsid w:val="00B80691"/>
    <w:rPr>
      <w:color w:val="0000FF"/>
      <w:u w:val="single"/>
    </w:rPr>
  </w:style>
  <w:style w:type="character" w:customStyle="1" w:styleId="Overskrift3Tegn">
    <w:name w:val="Overskrift 3 Tegn"/>
    <w:basedOn w:val="Standardskriftforavsnitt"/>
    <w:link w:val="Overskrift3"/>
    <w:uiPriority w:val="9"/>
    <w:rsid w:val="003511E8"/>
    <w:rPr>
      <w:rFonts w:eastAsiaTheme="majorEastAsia" w:cstheme="minorHAnsi"/>
      <w:b/>
      <w:bCs/>
      <w:color w:val="4F81BD" w:themeColor="accent1"/>
      <w:lang w:eastAsia="nb-NO"/>
    </w:rPr>
  </w:style>
  <w:style w:type="character" w:customStyle="1" w:styleId="CommentReference">
    <w:name w:val="Comment Reference"/>
    <w:basedOn w:val="Standardskriftforavsnitt"/>
    <w:uiPriority w:val="99"/>
    <w:semiHidden/>
    <w:unhideWhenUsed/>
    <w:rsid w:val="00B80691"/>
    <w:rPr>
      <w:sz w:val="16"/>
      <w:szCs w:val="16"/>
    </w:rPr>
  </w:style>
  <w:style w:type="paragraph" w:customStyle="1" w:styleId="CommentText">
    <w:name w:val="Comment Text"/>
    <w:basedOn w:val="Normal"/>
    <w:link w:val="CommentTextChar"/>
    <w:uiPriority w:val="99"/>
    <w:unhideWhenUsed/>
    <w:rsid w:val="00B80691"/>
    <w:rPr>
      <w:sz w:val="20"/>
      <w:szCs w:val="20"/>
    </w:rPr>
  </w:style>
  <w:style w:type="character" w:customStyle="1" w:styleId="CommentTextChar">
    <w:name w:val="Comment Text Char"/>
    <w:basedOn w:val="Standardskriftforavsnitt"/>
    <w:link w:val="CommentText"/>
    <w:uiPriority w:val="99"/>
    <w:rsid w:val="00B80691"/>
    <w:rPr>
      <w:sz w:val="20"/>
      <w:szCs w:val="20"/>
    </w:rPr>
  </w:style>
  <w:style w:type="paragraph" w:customStyle="1" w:styleId="CommentSubject">
    <w:name w:val="Comment Subject"/>
    <w:basedOn w:val="CommentText"/>
    <w:next w:val="CommentText"/>
    <w:link w:val="CommentSubjectChar"/>
    <w:uiPriority w:val="99"/>
    <w:semiHidden/>
    <w:unhideWhenUsed/>
    <w:rsid w:val="00B80691"/>
    <w:rPr>
      <w:b/>
      <w:bCs/>
    </w:rPr>
  </w:style>
  <w:style w:type="character" w:customStyle="1" w:styleId="CommentSubjectChar">
    <w:name w:val="Comment Subject Char"/>
    <w:basedOn w:val="CommentTextChar"/>
    <w:link w:val="CommentSubject"/>
    <w:uiPriority w:val="99"/>
    <w:semiHidden/>
    <w:rsid w:val="00B80691"/>
    <w:rPr>
      <w:b/>
      <w:bCs/>
      <w:sz w:val="20"/>
      <w:szCs w:val="20"/>
    </w:rPr>
  </w:style>
  <w:style w:type="character" w:customStyle="1" w:styleId="Overskrift8Tegn">
    <w:name w:val="Overskrift 8 Tegn"/>
    <w:basedOn w:val="Standardskriftforavsnitt"/>
    <w:link w:val="Overskrift8"/>
    <w:rsid w:val="00B80691"/>
    <w:rPr>
      <w:rFonts w:asciiTheme="majorHAnsi" w:eastAsiaTheme="majorEastAsia" w:hAnsiTheme="majorHAnsi" w:cstheme="majorBidi"/>
      <w:color w:val="404040" w:themeColor="text1" w:themeTint="BF"/>
      <w:sz w:val="20"/>
      <w:szCs w:val="20"/>
    </w:rPr>
  </w:style>
  <w:style w:type="paragraph" w:styleId="Listeavsnitt">
    <w:name w:val="List Paragraph"/>
    <w:basedOn w:val="Normal"/>
    <w:uiPriority w:val="34"/>
    <w:qFormat/>
    <w:rsid w:val="00981FB9"/>
    <w:pPr>
      <w:ind w:left="720"/>
      <w:contextualSpacing/>
    </w:pPr>
  </w:style>
  <w:style w:type="character" w:customStyle="1" w:styleId="Overskrift4Tegn">
    <w:name w:val="Overskrift 4 Tegn"/>
    <w:basedOn w:val="Standardskriftforavsnitt"/>
    <w:link w:val="Overskrift4"/>
    <w:uiPriority w:val="9"/>
    <w:rsid w:val="00F22FE9"/>
    <w:rPr>
      <w:rFonts w:eastAsiaTheme="majorEastAsia" w:cstheme="minorHAnsi"/>
      <w:b/>
      <w:bCs/>
      <w:color w:val="4F81BD" w:themeColor="accent1"/>
      <w:lang w:eastAsia="nb-NO"/>
    </w:rPr>
  </w:style>
  <w:style w:type="paragraph" w:styleId="NormalWeb">
    <w:name w:val="Normal (Web)"/>
    <w:basedOn w:val="Normal"/>
    <w:uiPriority w:val="99"/>
    <w:unhideWhenUsed/>
    <w:rsid w:val="00CD4F87"/>
    <w:pPr>
      <w:spacing w:before="100" w:after="100"/>
    </w:pPr>
    <w:rPr>
      <w:rFonts w:ascii="Verdana" w:eastAsia="Times New Roman" w:hAnsi="Verdana" w:cs="Verdana"/>
      <w:color w:val="000000"/>
      <w:sz w:val="24"/>
      <w:szCs w:val="24"/>
      <w:lang w:eastAsia="nb-NO"/>
    </w:rPr>
  </w:style>
  <w:style w:type="paragraph" w:styleId="Brdtekst">
    <w:name w:val="Body Text"/>
    <w:basedOn w:val="Normal"/>
    <w:link w:val="BrdtekstTegn"/>
    <w:uiPriority w:val="99"/>
    <w:unhideWhenUsed/>
    <w:rsid w:val="00CD4F87"/>
    <w:pPr>
      <w:spacing w:before="120" w:after="120"/>
    </w:pPr>
    <w:rPr>
      <w:sz w:val="24"/>
      <w:lang w:eastAsia="nb-NO"/>
    </w:rPr>
  </w:style>
  <w:style w:type="character" w:customStyle="1" w:styleId="BrdtekstTegn">
    <w:name w:val="Brødtekst Tegn"/>
    <w:basedOn w:val="Standardskriftforavsnitt"/>
    <w:link w:val="Brdtekst"/>
    <w:uiPriority w:val="99"/>
    <w:rsid w:val="00CD4F87"/>
    <w:rPr>
      <w:sz w:val="24"/>
      <w:lang w:eastAsia="nb-NO"/>
    </w:rPr>
  </w:style>
  <w:style w:type="paragraph" w:styleId="Brdtekst2">
    <w:name w:val="Body Text 2"/>
    <w:basedOn w:val="Normal"/>
    <w:link w:val="Brdtekst2Tegn"/>
    <w:uiPriority w:val="99"/>
    <w:semiHidden/>
    <w:unhideWhenUsed/>
    <w:rsid w:val="00CD4F87"/>
    <w:pPr>
      <w:spacing w:after="120" w:line="480" w:lineRule="auto"/>
      <w:ind w:left="720"/>
    </w:pPr>
    <w:rPr>
      <w:rFonts w:ascii="Times New Roman" w:eastAsia="Times New Roman" w:hAnsi="Times New Roman" w:cs="Times New Roman"/>
      <w:szCs w:val="20"/>
      <w:lang w:val="en-AU" w:eastAsia="nb-NO"/>
    </w:rPr>
  </w:style>
  <w:style w:type="character" w:customStyle="1" w:styleId="Brdtekst2Tegn">
    <w:name w:val="Brødtekst 2 Tegn"/>
    <w:basedOn w:val="Standardskriftforavsnitt"/>
    <w:link w:val="Brdtekst2"/>
    <w:uiPriority w:val="99"/>
    <w:semiHidden/>
    <w:rsid w:val="00CD4F87"/>
    <w:rPr>
      <w:rFonts w:ascii="Times New Roman" w:eastAsia="Times New Roman" w:hAnsi="Times New Roman" w:cs="Times New Roman"/>
      <w:szCs w:val="20"/>
      <w:lang w:val="en-AU" w:eastAsia="nb-NO"/>
    </w:rPr>
  </w:style>
  <w:style w:type="character" w:styleId="Fotnotereferanse">
    <w:name w:val="footnote reference"/>
    <w:semiHidden/>
    <w:unhideWhenUsed/>
    <w:rsid w:val="00CD4F87"/>
    <w:rPr>
      <w:vertAlign w:val="superscript"/>
    </w:rPr>
  </w:style>
  <w:style w:type="paragraph" w:customStyle="1" w:styleId="Contractstyle">
    <w:name w:val="Contractstyle"/>
    <w:link w:val="ContractstyleTegn"/>
    <w:uiPriority w:val="99"/>
    <w:rsid w:val="00D567F8"/>
    <w:pPr>
      <w:keepLines/>
      <w:tabs>
        <w:tab w:val="left" w:pos="720"/>
      </w:tabs>
      <w:spacing w:before="60" w:after="60" w:line="240" w:lineRule="auto"/>
      <w:ind w:left="720"/>
    </w:pPr>
    <w:rPr>
      <w:rFonts w:ascii="Times New Roman" w:eastAsia="Times New Roman" w:hAnsi="Times New Roman" w:cs="Times New Roman"/>
      <w:szCs w:val="20"/>
    </w:rPr>
  </w:style>
  <w:style w:type="paragraph" w:styleId="Fotnotetekst">
    <w:name w:val="footnote text"/>
    <w:basedOn w:val="Normal"/>
    <w:link w:val="FotnotetekstTegn"/>
    <w:semiHidden/>
    <w:unhideWhenUsed/>
    <w:rsid w:val="00CC1417"/>
    <w:rPr>
      <w:rFonts w:ascii="Myriad Pro" w:eastAsia="Times New Roman" w:hAnsi="Myriad Pro" w:cs="Times New Roman"/>
      <w:sz w:val="20"/>
      <w:szCs w:val="20"/>
      <w:lang w:eastAsia="nb-NO"/>
    </w:rPr>
  </w:style>
  <w:style w:type="character" w:customStyle="1" w:styleId="FotnotetekstTegn">
    <w:name w:val="Fotnotetekst Tegn"/>
    <w:basedOn w:val="Standardskriftforavsnitt"/>
    <w:link w:val="Fotnotetekst"/>
    <w:semiHidden/>
    <w:rsid w:val="00CC1417"/>
    <w:rPr>
      <w:rFonts w:ascii="Myriad Pro" w:eastAsia="Times New Roman" w:hAnsi="Myriad Pro" w:cs="Times New Roman"/>
      <w:sz w:val="20"/>
      <w:szCs w:val="20"/>
      <w:lang w:eastAsia="nb-NO"/>
    </w:rPr>
  </w:style>
  <w:style w:type="paragraph" w:styleId="Sluttnotetekst">
    <w:name w:val="endnote text"/>
    <w:basedOn w:val="Normal"/>
    <w:link w:val="SluttnotetekstTegn"/>
    <w:uiPriority w:val="99"/>
    <w:semiHidden/>
    <w:unhideWhenUsed/>
    <w:rsid w:val="00B211DC"/>
    <w:rPr>
      <w:sz w:val="20"/>
      <w:szCs w:val="20"/>
    </w:rPr>
  </w:style>
  <w:style w:type="character" w:customStyle="1" w:styleId="SluttnotetekstTegn">
    <w:name w:val="Sluttnotetekst Tegn"/>
    <w:basedOn w:val="Standardskriftforavsnitt"/>
    <w:link w:val="Sluttnotetekst"/>
    <w:uiPriority w:val="99"/>
    <w:semiHidden/>
    <w:rsid w:val="00B211DC"/>
    <w:rPr>
      <w:sz w:val="20"/>
      <w:szCs w:val="20"/>
    </w:rPr>
  </w:style>
  <w:style w:type="character" w:styleId="Sluttnotereferanse">
    <w:name w:val="endnote reference"/>
    <w:basedOn w:val="Standardskriftforavsnitt"/>
    <w:uiPriority w:val="99"/>
    <w:semiHidden/>
    <w:unhideWhenUsed/>
    <w:rsid w:val="00B211DC"/>
    <w:rPr>
      <w:vertAlign w:val="superscript"/>
    </w:rPr>
  </w:style>
  <w:style w:type="paragraph" w:customStyle="1" w:styleId="Default">
    <w:name w:val="Default"/>
    <w:rsid w:val="00CB272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ContractstyleTegn">
    <w:name w:val="Contractstyle Tegn"/>
    <w:link w:val="Contractstyle"/>
    <w:uiPriority w:val="99"/>
    <w:rsid w:val="0081626B"/>
    <w:rPr>
      <w:rFonts w:ascii="Times New Roman" w:eastAsia="Times New Roman" w:hAnsi="Times New Roman" w:cs="Times New Roman"/>
      <w:szCs w:val="20"/>
    </w:rPr>
  </w:style>
  <w:style w:type="paragraph" w:styleId="Ingenmellomrom">
    <w:name w:val="No Spacing"/>
    <w:uiPriority w:val="1"/>
    <w:qFormat/>
    <w:rsid w:val="00DF7155"/>
    <w:pPr>
      <w:spacing w:after="0" w:line="240" w:lineRule="auto"/>
    </w:pPr>
  </w:style>
  <w:style w:type="paragraph" w:styleId="Overskriftforinnholdsfortegnelse">
    <w:name w:val="TOC Heading"/>
    <w:basedOn w:val="Overskrift1"/>
    <w:next w:val="Normal"/>
    <w:uiPriority w:val="39"/>
    <w:unhideWhenUsed/>
    <w:qFormat/>
    <w:rsid w:val="001B7A95"/>
    <w:pPr>
      <w:spacing w:before="240" w:line="259" w:lineRule="auto"/>
      <w:outlineLvl w:val="9"/>
    </w:pPr>
    <w:rPr>
      <w:b w:val="0"/>
      <w:bCs w:val="0"/>
      <w:sz w:val="32"/>
      <w:szCs w:val="32"/>
      <w:lang w:val="en-US"/>
    </w:rPr>
  </w:style>
  <w:style w:type="paragraph" w:styleId="INNH3">
    <w:name w:val="toc 3"/>
    <w:basedOn w:val="Normal"/>
    <w:next w:val="Normal"/>
    <w:autoRedefine/>
    <w:uiPriority w:val="39"/>
    <w:unhideWhenUsed/>
    <w:rsid w:val="00340514"/>
    <w:rPr>
      <w:iCs/>
      <w:smallCaps/>
      <w:sz w:val="20"/>
      <w:szCs w:val="20"/>
    </w:rPr>
  </w:style>
  <w:style w:type="paragraph" w:styleId="INNH4">
    <w:name w:val="toc 4"/>
    <w:basedOn w:val="Normal"/>
    <w:next w:val="Normal"/>
    <w:autoRedefine/>
    <w:uiPriority w:val="39"/>
    <w:unhideWhenUsed/>
    <w:rsid w:val="001B7A95"/>
    <w:pPr>
      <w:ind w:left="660"/>
    </w:pPr>
    <w:rPr>
      <w:sz w:val="18"/>
      <w:szCs w:val="18"/>
    </w:rPr>
  </w:style>
  <w:style w:type="paragraph" w:styleId="INNH5">
    <w:name w:val="toc 5"/>
    <w:basedOn w:val="Normal"/>
    <w:next w:val="Normal"/>
    <w:autoRedefine/>
    <w:uiPriority w:val="39"/>
    <w:unhideWhenUsed/>
    <w:rsid w:val="001B7A95"/>
    <w:pPr>
      <w:ind w:left="880"/>
    </w:pPr>
    <w:rPr>
      <w:sz w:val="18"/>
      <w:szCs w:val="18"/>
    </w:rPr>
  </w:style>
  <w:style w:type="paragraph" w:styleId="INNH6">
    <w:name w:val="toc 6"/>
    <w:basedOn w:val="Normal"/>
    <w:next w:val="Normal"/>
    <w:autoRedefine/>
    <w:uiPriority w:val="39"/>
    <w:unhideWhenUsed/>
    <w:rsid w:val="001B7A95"/>
    <w:pPr>
      <w:ind w:left="1100"/>
    </w:pPr>
    <w:rPr>
      <w:sz w:val="18"/>
      <w:szCs w:val="18"/>
    </w:rPr>
  </w:style>
  <w:style w:type="paragraph" w:styleId="INNH7">
    <w:name w:val="toc 7"/>
    <w:basedOn w:val="Normal"/>
    <w:next w:val="Normal"/>
    <w:autoRedefine/>
    <w:uiPriority w:val="39"/>
    <w:unhideWhenUsed/>
    <w:rsid w:val="001B7A95"/>
    <w:pPr>
      <w:ind w:left="1320"/>
    </w:pPr>
    <w:rPr>
      <w:sz w:val="18"/>
      <w:szCs w:val="18"/>
    </w:rPr>
  </w:style>
  <w:style w:type="paragraph" w:styleId="INNH8">
    <w:name w:val="toc 8"/>
    <w:basedOn w:val="Normal"/>
    <w:next w:val="Normal"/>
    <w:autoRedefine/>
    <w:uiPriority w:val="39"/>
    <w:unhideWhenUsed/>
    <w:rsid w:val="001B7A95"/>
    <w:pPr>
      <w:ind w:left="1540"/>
    </w:pPr>
    <w:rPr>
      <w:sz w:val="18"/>
      <w:szCs w:val="18"/>
    </w:rPr>
  </w:style>
  <w:style w:type="paragraph" w:styleId="INNH9">
    <w:name w:val="toc 9"/>
    <w:basedOn w:val="Normal"/>
    <w:next w:val="Normal"/>
    <w:autoRedefine/>
    <w:uiPriority w:val="39"/>
    <w:unhideWhenUsed/>
    <w:rsid w:val="001B7A95"/>
    <w:pPr>
      <w:ind w:left="1760"/>
    </w:pPr>
    <w:rPr>
      <w:sz w:val="18"/>
      <w:szCs w:val="18"/>
    </w:rPr>
  </w:style>
  <w:style w:type="table" w:customStyle="1" w:styleId="TableGrid1">
    <w:name w:val="Table Grid1"/>
    <w:basedOn w:val="Vanligtabell"/>
    <w:next w:val="Tabellrutenett"/>
    <w:uiPriority w:val="39"/>
    <w:rsid w:val="001C37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
    <w:name w:val="Tabellrutenett1"/>
    <w:basedOn w:val="Vanligtabell"/>
    <w:next w:val="Tabellrutenett"/>
    <w:uiPriority w:val="59"/>
    <w:rsid w:val="003304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d-011">
    <w:name w:val="id-011"/>
    <w:basedOn w:val="Standardskriftforavsnitt"/>
    <w:rsid w:val="00E926F7"/>
  </w:style>
  <w:style w:type="character" w:customStyle="1" w:styleId="id-001">
    <w:name w:val="id-001"/>
    <w:basedOn w:val="Standardskriftforavsnitt"/>
    <w:rsid w:val="00E926F7"/>
  </w:style>
  <w:style w:type="paragraph" w:customStyle="1" w:styleId="mortaga">
    <w:name w:val="mortag_a"/>
    <w:basedOn w:val="Normal"/>
    <w:rsid w:val="005D7FA2"/>
    <w:pPr>
      <w:spacing w:before="100" w:beforeAutospacing="1" w:after="100" w:afterAutospacing="1"/>
    </w:pPr>
    <w:rPr>
      <w:rFonts w:ascii="Times New Roman" w:eastAsiaTheme="minorEastAsia" w:hAnsi="Times New Roman" w:cs="Times New Roman"/>
      <w:sz w:val="24"/>
      <w:szCs w:val="24"/>
      <w:lang w:eastAsia="nb-NO"/>
    </w:rPr>
  </w:style>
  <w:style w:type="paragraph" w:customStyle="1" w:styleId="Tittel2">
    <w:name w:val="Tittel 2"/>
    <w:basedOn w:val="Normal"/>
    <w:link w:val="Tittel2Tegn"/>
    <w:qFormat/>
    <w:rsid w:val="006516A1"/>
    <w:pPr>
      <w:jc w:val="center"/>
    </w:pPr>
    <w:rPr>
      <w:rFonts w:eastAsia="Times New Roman"/>
      <w:b/>
      <w:color w:val="000080"/>
      <w:kern w:val="28"/>
      <w:sz w:val="36"/>
      <w:szCs w:val="36"/>
      <w:lang w:eastAsia="nb-NO"/>
    </w:rPr>
  </w:style>
  <w:style w:type="paragraph" w:customStyle="1" w:styleId="Tittel1">
    <w:name w:val="Tittel 1"/>
    <w:basedOn w:val="Tittel"/>
    <w:link w:val="Tittel1Tegn"/>
    <w:qFormat/>
    <w:rsid w:val="00EB7BE0"/>
    <w:pPr>
      <w:pBdr>
        <w:bottom w:val="none" w:sz="0" w:space="0" w:color="auto"/>
      </w:pBdr>
      <w:spacing w:before="240" w:after="240"/>
      <w:contextualSpacing w:val="0"/>
      <w:jc w:val="center"/>
    </w:pPr>
    <w:rPr>
      <w:rFonts w:asciiTheme="minorHAnsi" w:eastAsia="Times New Roman" w:hAnsiTheme="minorHAnsi" w:cstheme="minorHAnsi"/>
      <w:spacing w:val="0"/>
      <w:sz w:val="36"/>
      <w:szCs w:val="36"/>
      <w:lang w:eastAsia="nb-NO"/>
    </w:rPr>
  </w:style>
  <w:style w:type="character" w:customStyle="1" w:styleId="Tittel2Tegn">
    <w:name w:val="Tittel 2 Tegn"/>
    <w:basedOn w:val="Standardskriftforavsnitt"/>
    <w:link w:val="Tittel2"/>
    <w:rsid w:val="006516A1"/>
    <w:rPr>
      <w:rFonts w:eastAsia="Times New Roman" w:cstheme="minorHAnsi"/>
      <w:b/>
      <w:color w:val="000080"/>
      <w:kern w:val="28"/>
      <w:sz w:val="36"/>
      <w:szCs w:val="36"/>
      <w:lang w:eastAsia="nb-NO"/>
    </w:rPr>
  </w:style>
  <w:style w:type="character" w:customStyle="1" w:styleId="Tittel1Tegn">
    <w:name w:val="Tittel 1 Tegn"/>
    <w:basedOn w:val="TittelTegn"/>
    <w:link w:val="Tittel1"/>
    <w:rsid w:val="00EB7BE0"/>
    <w:rPr>
      <w:rFonts w:asciiTheme="majorHAnsi" w:eastAsia="Times New Roman" w:hAnsiTheme="majorHAnsi" w:cstheme="minorHAnsi"/>
      <w:color w:val="17365D" w:themeColor="text2" w:themeShade="BF"/>
      <w:spacing w:val="5"/>
      <w:kern w:val="28"/>
      <w:sz w:val="36"/>
      <w:szCs w:val="36"/>
      <w:lang w:eastAsia="nb-NO"/>
    </w:rPr>
  </w:style>
  <w:style w:type="paragraph" w:customStyle="1" w:styleId="Avdelingstittel">
    <w:name w:val="Avdelingstittel"/>
    <w:basedOn w:val="Normal"/>
    <w:rsid w:val="00340514"/>
    <w:pPr>
      <w:spacing w:line="204" w:lineRule="auto"/>
    </w:pPr>
    <w:rPr>
      <w:rFonts w:ascii="FORSVARET-Medium" w:eastAsia="Times New Roman" w:hAnsi="FORSVARET-Medium" w:cs="Times New Roman"/>
      <w:spacing w:val="-2"/>
      <w:kern w:val="20"/>
      <w:sz w:val="21"/>
      <w:szCs w:val="21"/>
      <w:lang w:eastAsia="nb-NO"/>
    </w:rPr>
  </w:style>
  <w:style w:type="character" w:styleId="Fulgthyperkobling">
    <w:name w:val="FollowedHyperlink"/>
    <w:basedOn w:val="Standardskriftforavsnitt"/>
    <w:uiPriority w:val="99"/>
    <w:semiHidden/>
    <w:unhideWhenUsed/>
    <w:rsid w:val="00664CC5"/>
    <w:rPr>
      <w:color w:val="800080" w:themeColor="followedHyperlink"/>
      <w:u w:val="single"/>
    </w:rPr>
  </w:style>
  <w:style w:type="table" w:customStyle="1" w:styleId="Tabellrutenett2">
    <w:name w:val="Tabellrutenett2"/>
    <w:basedOn w:val="Vanligtabell"/>
    <w:next w:val="Tabellrutenett"/>
    <w:uiPriority w:val="59"/>
    <w:rsid w:val="00B03C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3">
    <w:name w:val="Tabellrutenett3"/>
    <w:basedOn w:val="Vanligtabell"/>
    <w:next w:val="Tabellrutenett"/>
    <w:uiPriority w:val="59"/>
    <w:rsid w:val="00B03C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1">
    <w:name w:val="Tabellrutenett11"/>
    <w:basedOn w:val="Vanligtabell"/>
    <w:next w:val="Tabellrutenett"/>
    <w:uiPriority w:val="59"/>
    <w:rsid w:val="00B03C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jon">
    <w:name w:val="Revision"/>
    <w:hidden/>
    <w:uiPriority w:val="99"/>
    <w:semiHidden/>
    <w:rsid w:val="00771B9F"/>
    <w:pPr>
      <w:spacing w:after="0" w:line="240" w:lineRule="auto"/>
    </w:pPr>
    <w:rPr>
      <w:rFonts w:cstheme="minorHAnsi"/>
    </w:rPr>
  </w:style>
  <w:style w:type="character" w:styleId="Merknadsreferanse">
    <w:name w:val="annotation reference"/>
    <w:basedOn w:val="Standardskriftforavsnitt"/>
    <w:uiPriority w:val="99"/>
    <w:semiHidden/>
    <w:unhideWhenUsed/>
    <w:rsid w:val="006D4875"/>
    <w:rPr>
      <w:sz w:val="16"/>
      <w:szCs w:val="16"/>
    </w:rPr>
  </w:style>
  <w:style w:type="paragraph" w:styleId="Merknadstekst">
    <w:name w:val="annotation text"/>
    <w:basedOn w:val="Normal"/>
    <w:link w:val="MerknadstekstTegn"/>
    <w:uiPriority w:val="99"/>
    <w:unhideWhenUsed/>
    <w:rsid w:val="006D4875"/>
    <w:rPr>
      <w:sz w:val="20"/>
      <w:szCs w:val="20"/>
    </w:rPr>
  </w:style>
  <w:style w:type="character" w:customStyle="1" w:styleId="MerknadstekstTegn">
    <w:name w:val="Merknadstekst Tegn"/>
    <w:basedOn w:val="Standardskriftforavsnitt"/>
    <w:link w:val="Merknadstekst"/>
    <w:uiPriority w:val="99"/>
    <w:rsid w:val="006D4875"/>
    <w:rPr>
      <w:rFonts w:cstheme="minorHAnsi"/>
      <w:sz w:val="20"/>
      <w:szCs w:val="20"/>
    </w:rPr>
  </w:style>
  <w:style w:type="paragraph" w:styleId="Kommentaremne">
    <w:name w:val="annotation subject"/>
    <w:basedOn w:val="Merknadstekst"/>
    <w:next w:val="Merknadstekst"/>
    <w:link w:val="KommentaremneTegn"/>
    <w:uiPriority w:val="99"/>
    <w:semiHidden/>
    <w:unhideWhenUsed/>
    <w:rsid w:val="006D4875"/>
    <w:rPr>
      <w:b/>
      <w:bCs/>
    </w:rPr>
  </w:style>
  <w:style w:type="character" w:customStyle="1" w:styleId="KommentaremneTegn">
    <w:name w:val="Kommentaremne Tegn"/>
    <w:basedOn w:val="MerknadstekstTegn"/>
    <w:link w:val="Kommentaremne"/>
    <w:uiPriority w:val="99"/>
    <w:semiHidden/>
    <w:rsid w:val="006D4875"/>
    <w:rPr>
      <w:rFonts w:cstheme="minorHAns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191087">
      <w:bodyDiv w:val="1"/>
      <w:marLeft w:val="0"/>
      <w:marRight w:val="0"/>
      <w:marTop w:val="0"/>
      <w:marBottom w:val="0"/>
      <w:divBdr>
        <w:top w:val="none" w:sz="0" w:space="0" w:color="auto"/>
        <w:left w:val="none" w:sz="0" w:space="0" w:color="auto"/>
        <w:bottom w:val="none" w:sz="0" w:space="0" w:color="auto"/>
        <w:right w:val="none" w:sz="0" w:space="0" w:color="auto"/>
      </w:divBdr>
    </w:div>
    <w:div w:id="93208318">
      <w:bodyDiv w:val="1"/>
      <w:marLeft w:val="0"/>
      <w:marRight w:val="0"/>
      <w:marTop w:val="0"/>
      <w:marBottom w:val="0"/>
      <w:divBdr>
        <w:top w:val="none" w:sz="0" w:space="0" w:color="auto"/>
        <w:left w:val="none" w:sz="0" w:space="0" w:color="auto"/>
        <w:bottom w:val="none" w:sz="0" w:space="0" w:color="auto"/>
        <w:right w:val="none" w:sz="0" w:space="0" w:color="auto"/>
      </w:divBdr>
    </w:div>
    <w:div w:id="170029991">
      <w:bodyDiv w:val="1"/>
      <w:marLeft w:val="0"/>
      <w:marRight w:val="0"/>
      <w:marTop w:val="0"/>
      <w:marBottom w:val="0"/>
      <w:divBdr>
        <w:top w:val="none" w:sz="0" w:space="0" w:color="auto"/>
        <w:left w:val="none" w:sz="0" w:space="0" w:color="auto"/>
        <w:bottom w:val="none" w:sz="0" w:space="0" w:color="auto"/>
        <w:right w:val="none" w:sz="0" w:space="0" w:color="auto"/>
      </w:divBdr>
    </w:div>
    <w:div w:id="244848059">
      <w:bodyDiv w:val="1"/>
      <w:marLeft w:val="0"/>
      <w:marRight w:val="0"/>
      <w:marTop w:val="0"/>
      <w:marBottom w:val="0"/>
      <w:divBdr>
        <w:top w:val="none" w:sz="0" w:space="0" w:color="auto"/>
        <w:left w:val="none" w:sz="0" w:space="0" w:color="auto"/>
        <w:bottom w:val="none" w:sz="0" w:space="0" w:color="auto"/>
        <w:right w:val="none" w:sz="0" w:space="0" w:color="auto"/>
      </w:divBdr>
    </w:div>
    <w:div w:id="263656886">
      <w:bodyDiv w:val="1"/>
      <w:marLeft w:val="0"/>
      <w:marRight w:val="0"/>
      <w:marTop w:val="0"/>
      <w:marBottom w:val="0"/>
      <w:divBdr>
        <w:top w:val="none" w:sz="0" w:space="0" w:color="auto"/>
        <w:left w:val="none" w:sz="0" w:space="0" w:color="auto"/>
        <w:bottom w:val="none" w:sz="0" w:space="0" w:color="auto"/>
        <w:right w:val="none" w:sz="0" w:space="0" w:color="auto"/>
      </w:divBdr>
    </w:div>
    <w:div w:id="444886393">
      <w:bodyDiv w:val="1"/>
      <w:marLeft w:val="0"/>
      <w:marRight w:val="0"/>
      <w:marTop w:val="0"/>
      <w:marBottom w:val="0"/>
      <w:divBdr>
        <w:top w:val="none" w:sz="0" w:space="0" w:color="auto"/>
        <w:left w:val="none" w:sz="0" w:space="0" w:color="auto"/>
        <w:bottom w:val="none" w:sz="0" w:space="0" w:color="auto"/>
        <w:right w:val="none" w:sz="0" w:space="0" w:color="auto"/>
      </w:divBdr>
    </w:div>
    <w:div w:id="670059205">
      <w:bodyDiv w:val="1"/>
      <w:marLeft w:val="0"/>
      <w:marRight w:val="0"/>
      <w:marTop w:val="0"/>
      <w:marBottom w:val="0"/>
      <w:divBdr>
        <w:top w:val="none" w:sz="0" w:space="0" w:color="auto"/>
        <w:left w:val="none" w:sz="0" w:space="0" w:color="auto"/>
        <w:bottom w:val="none" w:sz="0" w:space="0" w:color="auto"/>
        <w:right w:val="none" w:sz="0" w:space="0" w:color="auto"/>
      </w:divBdr>
    </w:div>
    <w:div w:id="692727150">
      <w:bodyDiv w:val="1"/>
      <w:marLeft w:val="0"/>
      <w:marRight w:val="0"/>
      <w:marTop w:val="0"/>
      <w:marBottom w:val="0"/>
      <w:divBdr>
        <w:top w:val="none" w:sz="0" w:space="0" w:color="auto"/>
        <w:left w:val="none" w:sz="0" w:space="0" w:color="auto"/>
        <w:bottom w:val="none" w:sz="0" w:space="0" w:color="auto"/>
        <w:right w:val="none" w:sz="0" w:space="0" w:color="auto"/>
      </w:divBdr>
    </w:div>
    <w:div w:id="887380257">
      <w:bodyDiv w:val="1"/>
      <w:marLeft w:val="0"/>
      <w:marRight w:val="0"/>
      <w:marTop w:val="0"/>
      <w:marBottom w:val="0"/>
      <w:divBdr>
        <w:top w:val="none" w:sz="0" w:space="0" w:color="auto"/>
        <w:left w:val="none" w:sz="0" w:space="0" w:color="auto"/>
        <w:bottom w:val="none" w:sz="0" w:space="0" w:color="auto"/>
        <w:right w:val="none" w:sz="0" w:space="0" w:color="auto"/>
      </w:divBdr>
    </w:div>
    <w:div w:id="932587809">
      <w:bodyDiv w:val="1"/>
      <w:marLeft w:val="0"/>
      <w:marRight w:val="0"/>
      <w:marTop w:val="0"/>
      <w:marBottom w:val="0"/>
      <w:divBdr>
        <w:top w:val="none" w:sz="0" w:space="0" w:color="auto"/>
        <w:left w:val="none" w:sz="0" w:space="0" w:color="auto"/>
        <w:bottom w:val="none" w:sz="0" w:space="0" w:color="auto"/>
        <w:right w:val="none" w:sz="0" w:space="0" w:color="auto"/>
      </w:divBdr>
    </w:div>
    <w:div w:id="979653801">
      <w:bodyDiv w:val="1"/>
      <w:marLeft w:val="0"/>
      <w:marRight w:val="0"/>
      <w:marTop w:val="0"/>
      <w:marBottom w:val="0"/>
      <w:divBdr>
        <w:top w:val="none" w:sz="0" w:space="0" w:color="auto"/>
        <w:left w:val="none" w:sz="0" w:space="0" w:color="auto"/>
        <w:bottom w:val="none" w:sz="0" w:space="0" w:color="auto"/>
        <w:right w:val="none" w:sz="0" w:space="0" w:color="auto"/>
      </w:divBdr>
    </w:div>
    <w:div w:id="1443381970">
      <w:bodyDiv w:val="1"/>
      <w:marLeft w:val="0"/>
      <w:marRight w:val="0"/>
      <w:marTop w:val="0"/>
      <w:marBottom w:val="0"/>
      <w:divBdr>
        <w:top w:val="none" w:sz="0" w:space="0" w:color="auto"/>
        <w:left w:val="none" w:sz="0" w:space="0" w:color="auto"/>
        <w:bottom w:val="none" w:sz="0" w:space="0" w:color="auto"/>
        <w:right w:val="none" w:sz="0" w:space="0" w:color="auto"/>
      </w:divBdr>
    </w:div>
    <w:div w:id="1584490816">
      <w:bodyDiv w:val="1"/>
      <w:marLeft w:val="0"/>
      <w:marRight w:val="0"/>
      <w:marTop w:val="0"/>
      <w:marBottom w:val="0"/>
      <w:divBdr>
        <w:top w:val="none" w:sz="0" w:space="0" w:color="auto"/>
        <w:left w:val="none" w:sz="0" w:space="0" w:color="auto"/>
        <w:bottom w:val="none" w:sz="0" w:space="0" w:color="auto"/>
        <w:right w:val="none" w:sz="0" w:space="0" w:color="auto"/>
      </w:divBdr>
    </w:div>
    <w:div w:id="1611623304">
      <w:bodyDiv w:val="1"/>
      <w:marLeft w:val="0"/>
      <w:marRight w:val="0"/>
      <w:marTop w:val="0"/>
      <w:marBottom w:val="0"/>
      <w:divBdr>
        <w:top w:val="none" w:sz="0" w:space="0" w:color="auto"/>
        <w:left w:val="none" w:sz="0" w:space="0" w:color="auto"/>
        <w:bottom w:val="none" w:sz="0" w:space="0" w:color="auto"/>
        <w:right w:val="none" w:sz="0" w:space="0" w:color="auto"/>
      </w:divBdr>
    </w:div>
    <w:div w:id="1684631043">
      <w:bodyDiv w:val="1"/>
      <w:marLeft w:val="0"/>
      <w:marRight w:val="0"/>
      <w:marTop w:val="0"/>
      <w:marBottom w:val="0"/>
      <w:divBdr>
        <w:top w:val="none" w:sz="0" w:space="0" w:color="auto"/>
        <w:left w:val="none" w:sz="0" w:space="0" w:color="auto"/>
        <w:bottom w:val="none" w:sz="0" w:space="0" w:color="auto"/>
        <w:right w:val="none" w:sz="0" w:space="0" w:color="auto"/>
      </w:divBdr>
    </w:div>
    <w:div w:id="1694762793">
      <w:bodyDiv w:val="1"/>
      <w:marLeft w:val="0"/>
      <w:marRight w:val="0"/>
      <w:marTop w:val="0"/>
      <w:marBottom w:val="0"/>
      <w:divBdr>
        <w:top w:val="none" w:sz="0" w:space="0" w:color="auto"/>
        <w:left w:val="none" w:sz="0" w:space="0" w:color="auto"/>
        <w:bottom w:val="none" w:sz="0" w:space="0" w:color="auto"/>
        <w:right w:val="none" w:sz="0" w:space="0" w:color="auto"/>
      </w:divBdr>
    </w:div>
    <w:div w:id="1806506545">
      <w:bodyDiv w:val="1"/>
      <w:marLeft w:val="0"/>
      <w:marRight w:val="0"/>
      <w:marTop w:val="0"/>
      <w:marBottom w:val="0"/>
      <w:divBdr>
        <w:top w:val="none" w:sz="0" w:space="0" w:color="auto"/>
        <w:left w:val="none" w:sz="0" w:space="0" w:color="auto"/>
        <w:bottom w:val="none" w:sz="0" w:space="0" w:color="auto"/>
        <w:right w:val="none" w:sz="0" w:space="0" w:color="auto"/>
      </w:divBdr>
    </w:div>
    <w:div w:id="1924801185">
      <w:bodyDiv w:val="1"/>
      <w:marLeft w:val="0"/>
      <w:marRight w:val="0"/>
      <w:marTop w:val="0"/>
      <w:marBottom w:val="0"/>
      <w:divBdr>
        <w:top w:val="none" w:sz="0" w:space="0" w:color="auto"/>
        <w:left w:val="none" w:sz="0" w:space="0" w:color="auto"/>
        <w:bottom w:val="none" w:sz="0" w:space="0" w:color="auto"/>
        <w:right w:val="none" w:sz="0" w:space="0" w:color="auto"/>
      </w:divBdr>
    </w:div>
    <w:div w:id="2006660751">
      <w:bodyDiv w:val="1"/>
      <w:marLeft w:val="0"/>
      <w:marRight w:val="0"/>
      <w:marTop w:val="0"/>
      <w:marBottom w:val="0"/>
      <w:divBdr>
        <w:top w:val="none" w:sz="0" w:space="0" w:color="auto"/>
        <w:left w:val="none" w:sz="0" w:space="0" w:color="auto"/>
        <w:bottom w:val="none" w:sz="0" w:space="0" w:color="auto"/>
        <w:right w:val="none" w:sz="0" w:space="0" w:color="auto"/>
      </w:divBdr>
    </w:div>
    <w:div w:id="2057970169">
      <w:bodyDiv w:val="1"/>
      <w:marLeft w:val="0"/>
      <w:marRight w:val="0"/>
      <w:marTop w:val="0"/>
      <w:marBottom w:val="0"/>
      <w:divBdr>
        <w:top w:val="none" w:sz="0" w:space="0" w:color="auto"/>
        <w:left w:val="none" w:sz="0" w:space="0" w:color="auto"/>
        <w:bottom w:val="none" w:sz="0" w:space="0" w:color="auto"/>
        <w:right w:val="none" w:sz="0" w:space="0" w:color="auto"/>
      </w:divBdr>
    </w:div>
    <w:div w:id="2118282217">
      <w:bodyDiv w:val="1"/>
      <w:marLeft w:val="0"/>
      <w:marRight w:val="0"/>
      <w:marTop w:val="0"/>
      <w:marBottom w:val="0"/>
      <w:divBdr>
        <w:top w:val="none" w:sz="0" w:space="0" w:color="auto"/>
        <w:left w:val="none" w:sz="0" w:space="0" w:color="auto"/>
        <w:bottom w:val="none" w:sz="0" w:space="0" w:color="auto"/>
        <w:right w:val="none" w:sz="0" w:space="0" w:color="auto"/>
      </w:divBdr>
    </w:div>
    <w:div w:id="2138063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lovdata.no"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nsm.stat.no/publikasjoner/skjema/"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nsm.stat.no/" TargetMode="External"/><Relationship Id="rId4" Type="http://schemas.openxmlformats.org/officeDocument/2006/relationships/settings" Target="settings.xml"/><Relationship Id="rId9" Type="http://schemas.openxmlformats.org/officeDocument/2006/relationships/hyperlink" Target="http://www.fma.no"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D149D818C24BC192BC321A8D3BF5F0"/>
        <w:category>
          <w:name w:val="Generelt"/>
          <w:gallery w:val="placeholder"/>
        </w:category>
        <w:types>
          <w:type w:val="bbPlcHdr"/>
        </w:types>
        <w:behaviors>
          <w:behavior w:val="content"/>
        </w:behaviors>
        <w:guid w:val="{E76F8020-0AEA-4C05-AF57-E574FFD2B035}"/>
      </w:docPartPr>
      <w:docPartBody>
        <w:p w:rsidR="0012675A" w:rsidRDefault="000D315A" w:rsidP="000D315A">
          <w:r>
            <w:t>Klikk her for å skrive inn en dato.</w:t>
          </w:r>
        </w:p>
      </w:docPartBody>
    </w:docPart>
    <w:docPart>
      <w:docPartPr>
        <w:name w:val="45FE18ED28AF4C3BB45E6B3F61E27D81"/>
        <w:category>
          <w:name w:val="Generelt"/>
          <w:gallery w:val="placeholder"/>
        </w:category>
        <w:types>
          <w:type w:val="bbPlcHdr"/>
        </w:types>
        <w:behaviors>
          <w:behavior w:val="content"/>
        </w:behaviors>
        <w:guid w:val="{877B25A0-DECF-44D3-A90C-A4B70C239984}"/>
      </w:docPartPr>
      <w:docPartBody>
        <w:p w:rsidR="0012675A" w:rsidRDefault="000D315A" w:rsidP="000D315A">
          <w:r>
            <w:t>Klikk her for å skrive inn en dato.</w:t>
          </w:r>
        </w:p>
      </w:docPartBody>
    </w:docPart>
    <w:docPart>
      <w:docPartPr>
        <w:name w:val="F73FF8F20E814B269668CECF22DF38D7"/>
        <w:category>
          <w:name w:val="Generelt"/>
          <w:gallery w:val="placeholder"/>
        </w:category>
        <w:types>
          <w:type w:val="bbPlcHdr"/>
        </w:types>
        <w:behaviors>
          <w:behavior w:val="content"/>
        </w:behaviors>
        <w:guid w:val="{87EA23EC-C87F-411C-AFB5-C75E93F2CF65}"/>
      </w:docPartPr>
      <w:docPartBody>
        <w:p w:rsidR="0012675A" w:rsidRDefault="000D315A" w:rsidP="000D315A">
          <w:r w:rsidRPr="00615E30">
            <w:t>Klikk her for å skrive inn en dato.</w:t>
          </w:r>
        </w:p>
      </w:docPartBody>
    </w:docPart>
    <w:docPart>
      <w:docPartPr>
        <w:name w:val="908A0302D6F54F70B19B5C4DF266FDF2"/>
        <w:category>
          <w:name w:val="Generelt"/>
          <w:gallery w:val="placeholder"/>
        </w:category>
        <w:types>
          <w:type w:val="bbPlcHdr"/>
        </w:types>
        <w:behaviors>
          <w:behavior w:val="content"/>
        </w:behaviors>
        <w:guid w:val="{C05EA4B3-3538-4A07-8A8C-FD806BA9257D}"/>
      </w:docPartPr>
      <w:docPartBody>
        <w:p w:rsidR="0012675A" w:rsidRDefault="000D315A" w:rsidP="000D315A">
          <w:r>
            <w:t>Klikk her for å skrive inn en dato.</w:t>
          </w:r>
        </w:p>
      </w:docPartBody>
    </w:docPart>
    <w:docPart>
      <w:docPartPr>
        <w:name w:val="F96C9D0E6FDA4491B6468A9CEAA5303A"/>
        <w:category>
          <w:name w:val="Generelt"/>
          <w:gallery w:val="placeholder"/>
        </w:category>
        <w:types>
          <w:type w:val="bbPlcHdr"/>
        </w:types>
        <w:behaviors>
          <w:behavior w:val="content"/>
        </w:behaviors>
        <w:guid w:val="{CC53FA1E-EE08-46B3-B322-73CDDFA73B83}"/>
      </w:docPartPr>
      <w:docPartBody>
        <w:p w:rsidR="0012675A" w:rsidRDefault="000D315A" w:rsidP="000D315A">
          <w:r>
            <w:t>Klikk her for å skrive inn en dato.</w:t>
          </w:r>
        </w:p>
      </w:docPartBody>
    </w:docPart>
    <w:docPart>
      <w:docPartPr>
        <w:name w:val="2A9219C699834FB9AA65DFF0C32B7403"/>
        <w:category>
          <w:name w:val="Generelt"/>
          <w:gallery w:val="placeholder"/>
        </w:category>
        <w:types>
          <w:type w:val="bbPlcHdr"/>
        </w:types>
        <w:behaviors>
          <w:behavior w:val="content"/>
        </w:behaviors>
        <w:guid w:val="{192C299B-97F7-4DE4-96BA-7859E03CCEF3}"/>
      </w:docPartPr>
      <w:docPartBody>
        <w:p w:rsidR="0012675A" w:rsidRDefault="000D315A" w:rsidP="000D315A">
          <w:r>
            <w:t>Klikk her for å skrive inn en dato.</w:t>
          </w:r>
        </w:p>
      </w:docPartBody>
    </w:docPart>
    <w:docPart>
      <w:docPartPr>
        <w:name w:val="0FB46A6EA4EC4C23B8C44D7D7F9404EC"/>
        <w:category>
          <w:name w:val="Generelt"/>
          <w:gallery w:val="placeholder"/>
        </w:category>
        <w:types>
          <w:type w:val="bbPlcHdr"/>
        </w:types>
        <w:behaviors>
          <w:behavior w:val="content"/>
        </w:behaviors>
        <w:guid w:val="{94A14AB7-E296-43BE-A1C8-5DB17C8EF31E}"/>
      </w:docPartPr>
      <w:docPartBody>
        <w:p w:rsidR="0012675A" w:rsidRDefault="000D315A" w:rsidP="000D315A">
          <w:r w:rsidRPr="00615E30">
            <w:t>Klikk her for å skrive inn en dato.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yriad Pro">
    <w:panose1 w:val="020B0503030403020204"/>
    <w:charset w:val="00"/>
    <w:family w:val="swiss"/>
    <w:notTrueType/>
    <w:pitch w:val="variable"/>
    <w:sig w:usb0="A00002AF" w:usb1="5000204B" w:usb2="00000000" w:usb3="00000000" w:csb0="0000019F" w:csb1="00000000"/>
  </w:font>
  <w:font w:name="MS Mincho">
    <w:panose1 w:val="02020609040205080304"/>
    <w:charset w:val="80"/>
    <w:family w:val="modern"/>
    <w:pitch w:val="fixed"/>
    <w:sig w:usb0="E00002FF" w:usb1="6AC7FDFB" w:usb2="08000012" w:usb3="00000000" w:csb0="0002009F" w:csb1="00000000"/>
  </w:font>
  <w:font w:name="FORSVARET-Medium">
    <w:altName w:val="Calibri"/>
    <w:panose1 w:val="02000603030000020004"/>
    <w:charset w:val="00"/>
    <w:family w:val="auto"/>
    <w:pitch w:val="variable"/>
    <w:sig w:usb0="A0000027" w:usb1="00000040" w:usb2="00000000" w:usb3="00000000" w:csb0="00000111" w:csb1="00000000"/>
  </w:font>
  <w:font w:name="FORSVARET-Bold">
    <w:altName w:val="Calibri"/>
    <w:panose1 w:val="02000803020000020004"/>
    <w:charset w:val="00"/>
    <w:family w:val="auto"/>
    <w:pitch w:val="variable"/>
    <w:sig w:usb0="A0000027" w:usb1="00000040" w:usb2="00000000" w:usb3="00000000" w:csb0="0000011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85091"/>
    <w:rsid w:val="00011DCE"/>
    <w:rsid w:val="00067B8A"/>
    <w:rsid w:val="000D315A"/>
    <w:rsid w:val="000E261A"/>
    <w:rsid w:val="0012675A"/>
    <w:rsid w:val="0013015A"/>
    <w:rsid w:val="00151E46"/>
    <w:rsid w:val="0017028C"/>
    <w:rsid w:val="0019178D"/>
    <w:rsid w:val="001951C3"/>
    <w:rsid w:val="001A28D8"/>
    <w:rsid w:val="0020572C"/>
    <w:rsid w:val="00205B21"/>
    <w:rsid w:val="00254C28"/>
    <w:rsid w:val="00277FD5"/>
    <w:rsid w:val="00282748"/>
    <w:rsid w:val="00291CB3"/>
    <w:rsid w:val="002D517D"/>
    <w:rsid w:val="002E6F9A"/>
    <w:rsid w:val="00306BBE"/>
    <w:rsid w:val="00311915"/>
    <w:rsid w:val="00326D54"/>
    <w:rsid w:val="00385091"/>
    <w:rsid w:val="00385542"/>
    <w:rsid w:val="00401DEF"/>
    <w:rsid w:val="00432DFC"/>
    <w:rsid w:val="0048077F"/>
    <w:rsid w:val="00485AC0"/>
    <w:rsid w:val="004910F3"/>
    <w:rsid w:val="004D15C4"/>
    <w:rsid w:val="0052624D"/>
    <w:rsid w:val="0058134A"/>
    <w:rsid w:val="005C5519"/>
    <w:rsid w:val="005D7472"/>
    <w:rsid w:val="00673569"/>
    <w:rsid w:val="0069163D"/>
    <w:rsid w:val="006D7DBD"/>
    <w:rsid w:val="00702E9A"/>
    <w:rsid w:val="0072391C"/>
    <w:rsid w:val="007306FB"/>
    <w:rsid w:val="007350A2"/>
    <w:rsid w:val="00753B8F"/>
    <w:rsid w:val="00786757"/>
    <w:rsid w:val="007B24F3"/>
    <w:rsid w:val="007C3CEF"/>
    <w:rsid w:val="007D3E76"/>
    <w:rsid w:val="00846AEE"/>
    <w:rsid w:val="008965C2"/>
    <w:rsid w:val="00954421"/>
    <w:rsid w:val="009B2B0A"/>
    <w:rsid w:val="009C0749"/>
    <w:rsid w:val="009D5FF5"/>
    <w:rsid w:val="00A26953"/>
    <w:rsid w:val="00A572CC"/>
    <w:rsid w:val="00A82E59"/>
    <w:rsid w:val="00AF3B47"/>
    <w:rsid w:val="00B070FA"/>
    <w:rsid w:val="00B3453F"/>
    <w:rsid w:val="00B4219C"/>
    <w:rsid w:val="00B51702"/>
    <w:rsid w:val="00B82831"/>
    <w:rsid w:val="00C12159"/>
    <w:rsid w:val="00C4726F"/>
    <w:rsid w:val="00C70553"/>
    <w:rsid w:val="00C9769E"/>
    <w:rsid w:val="00CC3C04"/>
    <w:rsid w:val="00CC5D17"/>
    <w:rsid w:val="00CC5E20"/>
    <w:rsid w:val="00CD698C"/>
    <w:rsid w:val="00CE5877"/>
    <w:rsid w:val="00D42736"/>
    <w:rsid w:val="00D465C3"/>
    <w:rsid w:val="00DB085D"/>
    <w:rsid w:val="00DB75F2"/>
    <w:rsid w:val="00DD7FBA"/>
    <w:rsid w:val="00DE1316"/>
    <w:rsid w:val="00E05856"/>
    <w:rsid w:val="00E27275"/>
    <w:rsid w:val="00E45512"/>
    <w:rsid w:val="00E56FC6"/>
    <w:rsid w:val="00E65A4E"/>
    <w:rsid w:val="00EA5EF0"/>
    <w:rsid w:val="00EC572F"/>
    <w:rsid w:val="00F249BC"/>
    <w:rsid w:val="00F919DD"/>
    <w:rsid w:val="00FC2D61"/>
    <w:rsid w:val="00FF00C8"/>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2B30A23C"/>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0D315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AD1A10-892B-4431-B8E4-30F40104D0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5566</Words>
  <Characters>29505</Characters>
  <Application>Microsoft Office Word</Application>
  <DocSecurity>0</DocSecurity>
  <Lines>245</Lines>
  <Paragraphs>70</Paragraphs>
  <ScaleCrop>false</ScaleCrop>
  <Company/>
  <LinksUpToDate>false</LinksUpToDate>
  <CharactersWithSpaces>35001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2026-05-20T08:23:00Z</dcterms:created>
  <dcterms:modified xsi:type="dcterms:W3CDTF">2026-05-20T08:24:00Z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6d71ed-e286-42a1-8703-c1fd0ea2549c_Enabled">
    <vt:lpwstr>true</vt:lpwstr>
  </property>
  <property fmtid="{D5CDD505-2E9C-101B-9397-08002B2CF9AE}" pid="3" name="MSIP_Label_536d71ed-e286-42a1-8703-c1fd0ea2549c_SetDate">
    <vt:lpwstr>2026-05-20T08:24:08Z</vt:lpwstr>
  </property>
  <property fmtid="{D5CDD505-2E9C-101B-9397-08002B2CF9AE}" pid="4" name="MSIP_Label_536d71ed-e286-42a1-8703-c1fd0ea2549c_Method">
    <vt:lpwstr>Privileged</vt:lpwstr>
  </property>
  <property fmtid="{D5CDD505-2E9C-101B-9397-08002B2CF9AE}" pid="5" name="MSIP_Label_536d71ed-e286-42a1-8703-c1fd0ea2549c_Name">
    <vt:lpwstr>Ugradert – kan deles fritt</vt:lpwstr>
  </property>
  <property fmtid="{D5CDD505-2E9C-101B-9397-08002B2CF9AE}" pid="6" name="MSIP_Label_536d71ed-e286-42a1-8703-c1fd0ea2549c_SiteId">
    <vt:lpwstr>1e0e6195-b5ec-427a-9cc1-db95904592f9</vt:lpwstr>
  </property>
  <property fmtid="{D5CDD505-2E9C-101B-9397-08002B2CF9AE}" pid="7" name="MSIP_Label_536d71ed-e286-42a1-8703-c1fd0ea2549c_ActionId">
    <vt:lpwstr>2b7de657-9179-4fa3-bd9b-703cdf9bcb92</vt:lpwstr>
  </property>
  <property fmtid="{D5CDD505-2E9C-101B-9397-08002B2CF9AE}" pid="8" name="MSIP_Label_536d71ed-e286-42a1-8703-c1fd0ea2549c_ContentBits">
    <vt:lpwstr>0</vt:lpwstr>
  </property>
  <property fmtid="{D5CDD505-2E9C-101B-9397-08002B2CF9AE}" pid="9" name="MSIP_Label_536d71ed-e286-42a1-8703-c1fd0ea2549c_Tag">
    <vt:lpwstr>10, 0, 1, 1</vt:lpwstr>
  </property>
</Properties>
</file>